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09" w:rsidRDefault="00A04F09" w:rsidP="00A04F09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7557C"/>
          <w:sz w:val="18"/>
          <w:szCs w:val="18"/>
        </w:rPr>
      </w:pPr>
      <w:r>
        <w:rPr>
          <w:rFonts w:ascii="Tahoma" w:hAnsi="Tahoma" w:cs="Tahoma"/>
          <w:color w:val="47557C"/>
          <w:sz w:val="18"/>
          <w:szCs w:val="18"/>
        </w:rPr>
        <w:t>Технические характеристики АЛТУ "Каравелла"</w:t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4"/>
        <w:gridCol w:w="1934"/>
        <w:gridCol w:w="1747"/>
      </w:tblGrid>
      <w:tr w:rsidR="00A04F09" w:rsidTr="00A04F09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  <w:t>Наименование параметра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  <w:t>Каравелла-1М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2233"/>
                <w:sz w:val="18"/>
                <w:szCs w:val="18"/>
              </w:rPr>
              <w:t>Каравелла-2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Длины волн излучения,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510,6 и 578,2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Диаметр пучка излучения, мм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14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Частота повторения импульсов, кГц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12...15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Длительность импульса излучения (по уровню 0,5),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нс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10...15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Средняя мощность излучения,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20...25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5...7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Нестабильность средней мощности излучения в течении 4 часов, %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≤3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Импульсная энергия, мДж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0,5...1,5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0,3...0,6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Расходимость пучка излучения, мрад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0,1...0,2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0,1...0,2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Фокусное расстояние объектива,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50...150, 200...300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50...100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Диаметр рабочего пятна излучения, мкм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5...20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Перемещение координатного стола в плоскости XY, мм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150x150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Перемещение координатного стола по вертикальной оси Z, мм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60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Максимальная скорость перемещения координатного стола, мм/с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Погрешность </w:t>
            </w: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позиционнирования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 по каждой оси при (20±1°С), мкм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±2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Время готовности, мин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60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Потребляемая мощность от трехфазной сети, кВт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≤5,3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≤3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Система охлаждения и расхода воды, л/мин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"вода-вода"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"вода"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6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Габаритные размеры,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2600х2100х1650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2200х1700х1830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≤1200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≤800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Гаратированная</w:t>
            </w:r>
            <w:proofErr w:type="spellEnd"/>
            <w:r>
              <w:rPr>
                <w:rFonts w:ascii="Tahoma" w:hAnsi="Tahoma" w:cs="Tahoma"/>
                <w:color w:val="232233"/>
                <w:sz w:val="18"/>
                <w:szCs w:val="18"/>
              </w:rPr>
              <w:t xml:space="preserve"> наработка без замены активных элементов, ч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&gt;1500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Технический ресурс, лет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5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Толщина обрабатываемых материалов, мм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Металических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0,1...1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0,02-0,3</w:t>
            </w:r>
          </w:p>
        </w:tc>
      </w:tr>
      <w:tr w:rsid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both"/>
              <w:rPr>
                <w:rFonts w:ascii="Tahoma" w:hAnsi="Tahoma" w:cs="Tahoma"/>
                <w:color w:val="2322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232233"/>
                <w:sz w:val="18"/>
                <w:szCs w:val="18"/>
              </w:rPr>
              <w:t>Неметалических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до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Default="00A04F09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r>
              <w:rPr>
                <w:rFonts w:ascii="Tahoma" w:hAnsi="Tahoma" w:cs="Tahoma"/>
                <w:color w:val="232233"/>
                <w:sz w:val="18"/>
                <w:szCs w:val="18"/>
              </w:rPr>
              <w:t>до 0,8</w:t>
            </w:r>
          </w:p>
        </w:tc>
      </w:tr>
    </w:tbl>
    <w:p w:rsidR="00A04F09" w:rsidRDefault="00A04F09" w:rsidP="00A04F09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232233"/>
          <w:sz w:val="18"/>
          <w:szCs w:val="18"/>
        </w:rPr>
      </w:pPr>
      <w:r>
        <w:rPr>
          <w:rFonts w:ascii="Tahoma" w:hAnsi="Tahoma" w:cs="Tahoma"/>
          <w:color w:val="232233"/>
          <w:sz w:val="18"/>
          <w:szCs w:val="18"/>
        </w:rPr>
        <w:t> </w:t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2219"/>
        <w:gridCol w:w="2002"/>
      </w:tblGrid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Radiation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beam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diameter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14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repetition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kHz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12...15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Radiation pulse duration (in 0.5 level), ns  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10...15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Average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radiation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5...7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Average power radiation non-stability during 4 hours, % 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≤3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Pulse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energy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0.5...1.5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0.3...0.6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Radiation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beam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divergence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mrad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0.1...0.2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0.1...0.2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Lens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focal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length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50...150, 200...300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50...100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Operating spot radiation diameter, µm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5...20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Coordinate table travelling in XY plane, mm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Coordinate table travelling along vertical axis Z, mm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Maximal travel velocity of coordinate table, mm/s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Positioning error along each axis at (20 ± 1) 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о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C, µm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±2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Readiness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time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lastRenderedPageBreak/>
              <w:t>Power consumption from three-phase mains, kW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≤5.3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≤3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Cooling system and water consumption , l/min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"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water-water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"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water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"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Overall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dimensions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2600х2100х1650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2200х1700х1830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Weight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kg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≤1200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≤800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Guaranteed MTBF without replacing active elements, h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&gt;1500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Technical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service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life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Processed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materials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thickness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</w:t>
            </w:r>
            <w:proofErr w:type="spellEnd"/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metallic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0.1...1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0.02...0.3</w:t>
            </w:r>
          </w:p>
        </w:tc>
      </w:tr>
      <w:tr w:rsidR="00A04F09" w:rsidRPr="00A04F09" w:rsidTr="00A04F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non-metallic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up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to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F09" w:rsidRPr="00A04F09" w:rsidRDefault="00A04F09" w:rsidP="00A04F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up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to</w:t>
            </w:r>
            <w:proofErr w:type="spellEnd"/>
            <w:r w:rsidRPr="00A04F09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0.8</w:t>
            </w:r>
          </w:p>
        </w:tc>
      </w:tr>
    </w:tbl>
    <w:p w:rsidR="00A04F09" w:rsidRPr="00A04F09" w:rsidRDefault="00A04F09" w:rsidP="00A04F09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A04F09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p w:rsidR="004E2DBE" w:rsidRPr="00405459" w:rsidRDefault="004E2DBE">
      <w:bookmarkStart w:id="0" w:name="_GoBack"/>
      <w:bookmarkEnd w:id="0"/>
    </w:p>
    <w:sectPr w:rsidR="004E2DBE" w:rsidRPr="0040545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A00A06"/>
    <w:rsid w:val="00A04F09"/>
    <w:rsid w:val="00C511A2"/>
    <w:rsid w:val="00D75044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D9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</cp:revision>
  <dcterms:created xsi:type="dcterms:W3CDTF">2018-06-09T10:16:00Z</dcterms:created>
  <dcterms:modified xsi:type="dcterms:W3CDTF">2018-06-13T01:14:00Z</dcterms:modified>
</cp:coreProperties>
</file>