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EFC" w:rsidRDefault="00733EFC" w:rsidP="00733EFC">
      <w:pPr>
        <w:pStyle w:val="1"/>
        <w:shd w:val="clear" w:color="auto" w:fill="FFFFFF"/>
        <w:spacing w:before="540"/>
        <w:textAlignment w:val="baseline"/>
        <w:rPr>
          <w:rFonts w:ascii="Verdana" w:hAnsi="Verdana"/>
          <w:color w:val="003D73"/>
          <w:sz w:val="36"/>
          <w:szCs w:val="36"/>
        </w:rPr>
      </w:pPr>
      <w:r>
        <w:rPr>
          <w:rFonts w:ascii="Verdana" w:hAnsi="Verdana"/>
          <w:b/>
          <w:bCs/>
          <w:color w:val="003D73"/>
          <w:sz w:val="36"/>
          <w:szCs w:val="36"/>
        </w:rPr>
        <w:t>Основные технические характеристики</w:t>
      </w:r>
    </w:p>
    <w:tbl>
      <w:tblPr>
        <w:tblW w:w="0" w:type="auto"/>
        <w:tblBorders>
          <w:top w:val="single" w:sz="6" w:space="0" w:color="2F2A2B"/>
          <w:left w:val="single" w:sz="6" w:space="0" w:color="2F2A2B"/>
          <w:bottom w:val="single" w:sz="6" w:space="0" w:color="2F2A2B"/>
          <w:right w:val="single" w:sz="6" w:space="0" w:color="2F2A2B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7"/>
        <w:gridCol w:w="2638"/>
        <w:gridCol w:w="2961"/>
      </w:tblGrid>
      <w:tr w:rsidR="00733EFC" w:rsidTr="00733EF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 Наименование параметров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КВТ2-1,14-5/630 УХЛ2 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Verdana" w:hAnsi="Verdana"/>
                <w:color w:val="010101"/>
                <w:sz w:val="18"/>
                <w:szCs w:val="18"/>
              </w:rPr>
            </w:pPr>
            <w:r>
              <w:rPr>
                <w:rStyle w:val="a4"/>
                <w:rFonts w:ascii="Verdana" w:hAnsi="Verdana"/>
                <w:color w:val="010101"/>
                <w:sz w:val="18"/>
                <w:szCs w:val="18"/>
                <w:bdr w:val="none" w:sz="0" w:space="0" w:color="auto" w:frame="1"/>
              </w:rPr>
              <w:t>КВТ2-1,14-6,3/1000 УХЛ2</w:t>
            </w:r>
            <w:r>
              <w:rPr>
                <w:rFonts w:ascii="Verdana" w:hAnsi="Verdana"/>
                <w:color w:val="010101"/>
                <w:sz w:val="18"/>
                <w:szCs w:val="18"/>
              </w:rPr>
              <w:t> </w:t>
            </w:r>
          </w:p>
        </w:tc>
      </w:tr>
      <w:tr w:rsidR="00733EFC" w:rsidTr="00733EF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Номинальное напряжение, В</w:t>
            </w:r>
          </w:p>
        </w:tc>
        <w:tc>
          <w:tcPr>
            <w:tcW w:w="0" w:type="auto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380, 660, 1140</w:t>
            </w:r>
          </w:p>
        </w:tc>
      </w:tr>
      <w:tr w:rsidR="00733EFC" w:rsidTr="00733EF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Номинальный ток, 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630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1000</w:t>
            </w:r>
          </w:p>
        </w:tc>
      </w:tr>
      <w:tr w:rsidR="00733EFC" w:rsidTr="00733EF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Ток отключения, кА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5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5</w:t>
            </w:r>
          </w:p>
        </w:tc>
      </w:tr>
      <w:tr w:rsidR="00733EFC" w:rsidTr="00733EF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Сквозные токи, А: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в течение 1 полуволны (амплитудное);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в течение 0,2 с (действующее);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- в течение 10 с.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13000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8000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5000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15000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9000 </w:t>
            </w:r>
            <w:r>
              <w:rPr>
                <w:rFonts w:ascii="Verdana" w:hAnsi="Verdana"/>
                <w:color w:val="2F2A2B"/>
                <w:sz w:val="18"/>
                <w:szCs w:val="18"/>
              </w:rPr>
              <w:br/>
              <w:t>8000</w:t>
            </w:r>
          </w:p>
        </w:tc>
      </w:tr>
      <w:tr w:rsidR="00733EFC" w:rsidTr="00733EF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Время включения, с, не более</w:t>
            </w:r>
          </w:p>
        </w:tc>
        <w:tc>
          <w:tcPr>
            <w:tcW w:w="0" w:type="auto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0,08</w:t>
            </w:r>
          </w:p>
        </w:tc>
      </w:tr>
      <w:tr w:rsidR="00733EFC" w:rsidTr="00733EF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Время отключения, с, не более</w:t>
            </w:r>
          </w:p>
        </w:tc>
        <w:tc>
          <w:tcPr>
            <w:tcW w:w="0" w:type="auto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0,16</w:t>
            </w:r>
          </w:p>
        </w:tc>
      </w:tr>
      <w:tr w:rsidR="00733EFC" w:rsidTr="00733EF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Напряжение управления, В +10 –15%</w:t>
            </w:r>
          </w:p>
        </w:tc>
        <w:tc>
          <w:tcPr>
            <w:tcW w:w="0" w:type="auto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220(110; 380)</w:t>
            </w:r>
          </w:p>
        </w:tc>
      </w:tr>
      <w:tr w:rsidR="00733EFC" w:rsidTr="00733EF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Мощность потребления, Вт</w:t>
            </w:r>
          </w:p>
        </w:tc>
        <w:tc>
          <w:tcPr>
            <w:tcW w:w="0" w:type="auto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15</w:t>
            </w:r>
          </w:p>
        </w:tc>
      </w:tr>
      <w:tr w:rsidR="00733EFC" w:rsidTr="00733EF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Ток включения в течении 0,01 с, не более, А</w:t>
            </w:r>
          </w:p>
        </w:tc>
        <w:tc>
          <w:tcPr>
            <w:tcW w:w="0" w:type="auto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3(6; 2,5)</w:t>
            </w:r>
          </w:p>
        </w:tc>
      </w:tr>
      <w:tr w:rsidR="00733EFC" w:rsidTr="00733EF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Механическая износостойкость, циклов ВО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500000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300000</w:t>
            </w:r>
          </w:p>
        </w:tc>
      </w:tr>
      <w:tr w:rsidR="00733EFC" w:rsidTr="00733EF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Коммутационная износостойкость, циклов ВО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500000</w:t>
            </w:r>
          </w:p>
        </w:tc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300000</w:t>
            </w:r>
          </w:p>
        </w:tc>
      </w:tr>
      <w:tr w:rsidR="00733EFC" w:rsidTr="00733EF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 xml:space="preserve"> Гарантийный срок </w:t>
            </w:r>
            <w:proofErr w:type="spellStart"/>
            <w:r>
              <w:rPr>
                <w:rFonts w:ascii="Verdana" w:hAnsi="Verdana"/>
                <w:color w:val="2F2A2B"/>
                <w:sz w:val="18"/>
                <w:szCs w:val="18"/>
              </w:rPr>
              <w:t>экплуатации</w:t>
            </w:r>
            <w:proofErr w:type="spellEnd"/>
            <w:r>
              <w:rPr>
                <w:rFonts w:ascii="Verdana" w:hAnsi="Verdana"/>
                <w:color w:val="2F2A2B"/>
                <w:sz w:val="18"/>
                <w:szCs w:val="18"/>
              </w:rPr>
              <w:t>, лет</w:t>
            </w:r>
          </w:p>
        </w:tc>
        <w:tc>
          <w:tcPr>
            <w:tcW w:w="0" w:type="auto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2</w:t>
            </w:r>
          </w:p>
        </w:tc>
      </w:tr>
      <w:tr w:rsidR="00733EFC" w:rsidTr="00733EFC">
        <w:tc>
          <w:tcPr>
            <w:tcW w:w="0" w:type="auto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Масса, кг, не более</w:t>
            </w:r>
          </w:p>
        </w:tc>
        <w:tc>
          <w:tcPr>
            <w:tcW w:w="0" w:type="auto"/>
            <w:gridSpan w:val="2"/>
            <w:tcBorders>
              <w:top w:val="single" w:sz="6" w:space="0" w:color="2F2A2B"/>
              <w:left w:val="single" w:sz="6" w:space="0" w:color="2F2A2B"/>
              <w:bottom w:val="single" w:sz="6" w:space="0" w:color="2F2A2B"/>
              <w:right w:val="single" w:sz="6" w:space="0" w:color="2F2A2B"/>
            </w:tcBorders>
            <w:shd w:val="clear" w:color="auto" w:fill="FFFFFF"/>
            <w:tcMar>
              <w:top w:w="45" w:type="dxa"/>
              <w:left w:w="90" w:type="dxa"/>
              <w:bottom w:w="45" w:type="dxa"/>
              <w:right w:w="90" w:type="dxa"/>
            </w:tcMar>
            <w:vAlign w:val="center"/>
            <w:hideMark/>
          </w:tcPr>
          <w:p w:rsidR="00733EFC" w:rsidRDefault="00733EFC">
            <w:pPr>
              <w:rPr>
                <w:rFonts w:ascii="Verdana" w:hAnsi="Verdana"/>
                <w:color w:val="2F2A2B"/>
                <w:sz w:val="18"/>
                <w:szCs w:val="18"/>
              </w:rPr>
            </w:pPr>
            <w:r>
              <w:rPr>
                <w:rFonts w:ascii="Verdana" w:hAnsi="Verdana"/>
                <w:color w:val="2F2A2B"/>
                <w:sz w:val="18"/>
                <w:szCs w:val="18"/>
              </w:rPr>
              <w:t> 17,5</w:t>
            </w:r>
          </w:p>
        </w:tc>
      </w:tr>
    </w:tbl>
    <w:p w:rsidR="004E2DBE" w:rsidRPr="006A205C" w:rsidRDefault="004E2DBE">
      <w:pPr>
        <w:rPr>
          <w:b/>
        </w:rPr>
      </w:pPr>
      <w:bookmarkStart w:id="0" w:name="_GoBack"/>
      <w:bookmarkEnd w:id="0"/>
    </w:p>
    <w:sectPr w:rsidR="004E2DBE" w:rsidRPr="006A205C" w:rsidSect="00A00A0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C27AD"/>
    <w:multiLevelType w:val="multilevel"/>
    <w:tmpl w:val="80C22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0FA"/>
    <w:rsid w:val="001F70FA"/>
    <w:rsid w:val="00405459"/>
    <w:rsid w:val="004E2DBE"/>
    <w:rsid w:val="006A205C"/>
    <w:rsid w:val="00733EFC"/>
    <w:rsid w:val="00A00A06"/>
    <w:rsid w:val="00A04F09"/>
    <w:rsid w:val="00C511A2"/>
    <w:rsid w:val="00D75044"/>
    <w:rsid w:val="00E54432"/>
    <w:rsid w:val="00ED368C"/>
    <w:rsid w:val="00F9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A0239"/>
  <w15:chartTrackingRefBased/>
  <w15:docId w15:val="{33B735A8-6EC5-4768-80EC-CBD25605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1F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A00A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00A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A00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91F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a4">
    <w:name w:val="Strong"/>
    <w:basedOn w:val="a0"/>
    <w:uiPriority w:val="22"/>
    <w:qFormat/>
    <w:rsid w:val="00F91F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113</Words>
  <Characters>645</Characters>
  <Application>Microsoft Office Word</Application>
  <DocSecurity>0</DocSecurity>
  <Lines>5</Lines>
  <Paragraphs>1</Paragraphs>
  <ScaleCrop>false</ScaleCrop>
  <Company>SPecialiST RePack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12</cp:revision>
  <dcterms:created xsi:type="dcterms:W3CDTF">2018-06-09T10:16:00Z</dcterms:created>
  <dcterms:modified xsi:type="dcterms:W3CDTF">2018-06-14T02:05:00Z</dcterms:modified>
</cp:coreProperties>
</file>