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D1" w:rsidRDefault="00B463D1" w:rsidP="00B463D1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  <w:gridCol w:w="2601"/>
      </w:tblGrid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 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 (630, 1000, 1250)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 (31,5)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Сквозной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51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электромагнитным приводом;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пружинно-магнитным приводом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70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50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Полное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60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Расцепитель</w:t>
            </w:r>
            <w:proofErr w:type="spellEnd"/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 xml:space="preserve"> минимального напряжения: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номинальное напряжение;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 В переменного тока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напряжение срабатывания;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от 0,35 до 0,5 номинального тока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напряжение возврата;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не более 0,85 номинального тока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выдержку времени срабатывания при полном снятии напряжения (в зависимости от величины подключенной емкостной батареи, входящей в состав выключателя);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0,8 с или 1,6 с или 2,4 с или 3,2 с или 4 с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отклонение времени срабатывания относительно среднего значения при полном снятии напряжения, с, не более;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± 0,3 с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потребление мощности при подтянутом якоре и при номинальном напряжении, ВА,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Расцепитель</w:t>
            </w:r>
            <w:proofErr w:type="spellEnd"/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 xml:space="preserve"> с питанием от независимого источника:</w:t>
            </w:r>
            <w:r>
              <w:rPr>
                <w:rFonts w:ascii="Verdana" w:hAnsi="Verdana"/>
                <w:i/>
                <w:iCs/>
                <w:color w:val="2F2A2B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- номинальное напряжение питания постоянного тока;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потребления при номинальном напряжении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220 В; ~220 В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0,45 А; 2,0 А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Расцепитель</w:t>
            </w:r>
            <w:proofErr w:type="spellEnd"/>
            <w:r>
              <w:rPr>
                <w:rStyle w:val="a5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 xml:space="preserve"> максимального тока:</w:t>
            </w:r>
            <w:r>
              <w:rPr>
                <w:rFonts w:ascii="Verdana" w:hAnsi="Verdana"/>
                <w:i/>
                <w:iCs/>
                <w:color w:val="2F2A2B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- ток срабатывания,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потребление мощности при неподтянутом якоре, ВА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 или 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40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Пружинный привод: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включения и отключения: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220 В переменного тока, 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при номинальном напряжении 220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Впостоянного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тока, 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110 В постоянного тока,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0,45 или 1,5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0,9 или 3,0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взвода пружины: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220 В, постоянного и переменного тока, 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- при номинальном напряжении 110 В постоянного тока, 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заводки включающей пружины,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3,0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 6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15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Электромагнитный привод: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Токи потребления электромагнита включения: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220 В переменного и постоянного тока,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110 В постоянного тока,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70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Токи потребления электромагнита отключения: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220 В переменного тока,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220 В постоянного тока,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номинальном напряжении 110 В постоянного тока,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0,45 или 1,5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0,9 или 3,0</w:t>
            </w:r>
          </w:p>
        </w:tc>
      </w:tr>
      <w:tr w:rsidR="00B463D1" w:rsidTr="00B463D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выключателей должна быть не более: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стационарного исполнения, кг;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выкатного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исполнения, кг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463D1" w:rsidRDefault="00B463D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120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200</w:t>
            </w:r>
          </w:p>
        </w:tc>
      </w:tr>
    </w:tbl>
    <w:p w:rsidR="00B463D1" w:rsidRDefault="00B463D1" w:rsidP="00B463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eastAsiaTheme="majorEastAsi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</w:t>
      </w:r>
    </w:p>
    <w:p w:rsidR="00B463D1" w:rsidRDefault="00B463D1" w:rsidP="00B463D1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выключателя:</w:t>
      </w:r>
      <w:r>
        <w:rPr>
          <w:rFonts w:ascii="Verdana" w:hAnsi="Verdana"/>
          <w:color w:val="010101"/>
          <w:sz w:val="18"/>
          <w:szCs w:val="18"/>
        </w:rPr>
        <w:br/>
        <w:t>– с электромагнитным приводом – 50 000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– с пружинным приводом – 25 000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нагрузочных токах для выключателя:</w:t>
      </w:r>
      <w:r>
        <w:rPr>
          <w:rFonts w:ascii="Verdana" w:hAnsi="Verdana"/>
          <w:color w:val="010101"/>
          <w:sz w:val="18"/>
          <w:szCs w:val="18"/>
        </w:rPr>
        <w:br/>
        <w:t>– с электромагнитным приводом – 50 000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–O;</w:t>
      </w:r>
      <w:r>
        <w:rPr>
          <w:rFonts w:ascii="Verdana" w:hAnsi="Verdana"/>
          <w:color w:val="010101"/>
          <w:sz w:val="18"/>
          <w:szCs w:val="18"/>
        </w:rPr>
        <w:br/>
        <w:t>– с пружинным приводом – 25 000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–O;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– 150 циклов ВО;</w:t>
      </w:r>
      <w:r>
        <w:rPr>
          <w:rFonts w:ascii="Verdana" w:hAnsi="Verdana"/>
          <w:color w:val="010101"/>
          <w:sz w:val="18"/>
          <w:szCs w:val="18"/>
        </w:rPr>
        <w:br/>
        <w:t>4) срок службы выключателей до среднего ремонта не менее 12 лет;</w:t>
      </w:r>
      <w:r>
        <w:rPr>
          <w:rFonts w:ascii="Verdana" w:hAnsi="Verdana"/>
          <w:color w:val="010101"/>
          <w:sz w:val="18"/>
          <w:szCs w:val="18"/>
        </w:rPr>
        <w:br/>
        <w:t>5) срок службы до списания – 30 лет.</w:t>
      </w:r>
    </w:p>
    <w:p w:rsidR="00B463D1" w:rsidRDefault="00B463D1" w:rsidP="00B463D1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Примечание: Срок службы указан для выключателей, у которых не исчерпан ресурс по коммутационной или механической стойкости.</w:t>
      </w:r>
    </w:p>
    <w:p w:rsidR="00B463D1" w:rsidRDefault="00B463D1" w:rsidP="00B463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eastAsiaTheme="majorEastAsia" w:hAnsi="Verdana"/>
          <w:b/>
          <w:bCs/>
          <w:color w:val="010101"/>
          <w:sz w:val="18"/>
          <w:szCs w:val="18"/>
          <w:bdr w:val="none" w:sz="0" w:space="0" w:color="auto" w:frame="1"/>
        </w:rPr>
        <w:t>Гарантии изготовителя</w:t>
      </w:r>
    </w:p>
    <w:p w:rsidR="00B463D1" w:rsidRDefault="00B463D1" w:rsidP="00B463D1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Гарантийный срок эксплуатации – 5 лет со дня ввода в эксплуатацию.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405459"/>
    <w:rsid w:val="004E2DBE"/>
    <w:rsid w:val="006A205C"/>
    <w:rsid w:val="00733EFC"/>
    <w:rsid w:val="00876E1C"/>
    <w:rsid w:val="00A00A06"/>
    <w:rsid w:val="00A04F09"/>
    <w:rsid w:val="00B463D1"/>
    <w:rsid w:val="00C511A2"/>
    <w:rsid w:val="00C5766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301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499</Words>
  <Characters>2848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20</cp:revision>
  <dcterms:created xsi:type="dcterms:W3CDTF">2018-06-09T10:16:00Z</dcterms:created>
  <dcterms:modified xsi:type="dcterms:W3CDTF">2018-06-14T02:21:00Z</dcterms:modified>
</cp:coreProperties>
</file>