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EC" w:rsidRDefault="00DB0CEC" w:rsidP="00DB0CEC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905"/>
        <w:gridCol w:w="2618"/>
        <w:gridCol w:w="3118"/>
        <w:gridCol w:w="6186"/>
        <w:gridCol w:w="1667"/>
      </w:tblGrid>
      <w:tr w:rsidR="00DB0CEC" w:rsidTr="00DB0CEC"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щитка, А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аппарата, А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цепей, А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ЩКН5-32В/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19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19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2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20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2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21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1х10+1х16+1х25+1х16(УЗО)+ 1х25(УЗО)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2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22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  <w:bookmarkStart w:id="0" w:name="_GoBack"/>
            <w:bookmarkEnd w:id="0"/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1х10+2х16+1х25+1х16(УЗО)+ 1х25(УЗО)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2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23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5" w:tooltip="Рисунок №2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24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2x10+2x16+2x25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6" w:tooltip="Рисунок №2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25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7" w:tooltip="Рисунок №2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26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8" w:tooltip="Рисунок №2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26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1х10+1х16+1х25+1х16(УЗО)+ 1х25(УЗО)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9" w:tooltip="Рисунок №2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27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1х10+2х16+1х25+1х16(УЗО)+ 1х25(УЗО)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0" w:tooltip="Рисунок №2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28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3ЩКН-40А/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/9/3+1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2х16+2х25+1х16(УЗО)+1х25(УЗО) /2х16+1х32(УЗО)/(1х16+1х25) +1 линия 3x16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1" w:tooltip="Рисунок №2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29</w:t>
              </w:r>
            </w:hyperlink>
          </w:p>
        </w:tc>
      </w:tr>
      <w:tr w:rsidR="00DB0CEC" w:rsidTr="00DB0C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lastRenderedPageBreak/>
              <w:t>ЗЩКН-40А/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/6/2+1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1х10+1х16+1х25+1х32+ 1х25(УЗО)+1х32(УЗО)+ 1 линия 3x16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2" w:tooltip="Рисунок №3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30</w:t>
              </w:r>
            </w:hyperlink>
          </w:p>
        </w:tc>
      </w:tr>
      <w:tr w:rsidR="00DB0CEC" w:rsidTr="00DB0CE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B0CEC" w:rsidRDefault="00DB0CEC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DB0CEC" w:rsidRDefault="00DB0CEC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DB0CEC" w:rsidRDefault="00DB0CEC" w:rsidP="00DB0CEC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ОБОЗНАЧЕНИЕ ИЗДЕЛИЙ ПРИ ЗАКАЗЕ</w:t>
      </w:r>
    </w:p>
    <w:p w:rsidR="00DB0CEC" w:rsidRDefault="00DB0CEC" w:rsidP="00DB0CEC">
      <w:pPr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 ЩКН5-50Д(100)/</w:t>
      </w:r>
      <w:proofErr w:type="spellStart"/>
      <w:r>
        <w:t>Сч</w:t>
      </w:r>
      <w:proofErr w:type="spellEnd"/>
      <w:r>
        <w:t>/3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Навесной квартирный щиток однофазный учетно-групповой, класса I, с УЗО на вводе на номинальный рабочий ток 50 А и номинальный отключающий дифференциальный ток 100 мА, со счетчиком, с тремя однофазными группами, климатического исполнения УХЛ4.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DB0CEC" w:rsidRDefault="00DB0CEC" w:rsidP="00DB0CEC">
      <w:r>
        <w:rPr>
          <w:rFonts w:hAnsi="Symbol"/>
        </w:rPr>
        <w:t></w:t>
      </w:r>
      <w:r>
        <w:t xml:space="preserve">  ЗЩКН-40А/</w:t>
      </w:r>
      <w:proofErr w:type="spellStart"/>
      <w:r>
        <w:t>Сч</w:t>
      </w:r>
      <w:proofErr w:type="spellEnd"/>
      <w:r>
        <w:t>/6/2+1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Навесной квартирный щиток трехфазный учетно-групповой, класса I с автоматическим выключателем на вводе, на номинальный рабочий ток 40 А, со счетчиком, с шестью однофазными группами, две из которых защищены УЗО, и одной трехфазной, климатического исполнения УХЛ4.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DB0CEC" w:rsidRDefault="00DB0CEC" w:rsidP="00DB0CEC">
      <w:pPr>
        <w:pStyle w:val="a3"/>
        <w:shd w:val="clear" w:color="auto" w:fill="FFFFFF"/>
        <w:spacing w:before="0" w:beforeAutospacing="0" w:after="480" w:afterAutospacing="0"/>
        <w:textAlignment w:val="baseline"/>
        <w:rPr>
          <w:rFonts w:ascii="Arial" w:hAnsi="Arial" w:cs="Arial"/>
          <w:color w:val="7F888F"/>
          <w:sz w:val="26"/>
          <w:szCs w:val="26"/>
        </w:rPr>
      </w:pPr>
      <w:r>
        <w:rPr>
          <w:rFonts w:ascii="Arial" w:hAnsi="Arial" w:cs="Arial"/>
          <w:color w:val="7F888F"/>
          <w:sz w:val="26"/>
          <w:szCs w:val="26"/>
        </w:rPr>
        <w:t> </w:t>
      </w:r>
    </w:p>
    <w:p w:rsidR="00981463" w:rsidRPr="00DB0CEC" w:rsidRDefault="00981463" w:rsidP="00DB0CEC"/>
    <w:sectPr w:rsidR="00981463" w:rsidRPr="00DB0CE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k/images/20.png" TargetMode="External"/><Relationship Id="rId13" Type="http://schemas.openxmlformats.org/officeDocument/2006/relationships/hyperlink" Target="http://signalrp.ru/catalog/schk/images/4.png" TargetMode="External"/><Relationship Id="rId18" Type="http://schemas.openxmlformats.org/officeDocument/2006/relationships/hyperlink" Target="http://signalrp.ru/catalog/schk/images/26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signalrp.ru/catalog/schk/images/29.png" TargetMode="External"/><Relationship Id="rId7" Type="http://schemas.openxmlformats.org/officeDocument/2006/relationships/hyperlink" Target="http://signalrp.ru/catalog/schk/images/19.png" TargetMode="External"/><Relationship Id="rId12" Type="http://schemas.openxmlformats.org/officeDocument/2006/relationships/hyperlink" Target="http://signalrp.ru/catalog/schk/images/1.png" TargetMode="External"/><Relationship Id="rId17" Type="http://schemas.openxmlformats.org/officeDocument/2006/relationships/hyperlink" Target="http://signalrp.ru/catalog/schk/images/26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alrp.ru/catalog/schk/images/25.png" TargetMode="External"/><Relationship Id="rId20" Type="http://schemas.openxmlformats.org/officeDocument/2006/relationships/hyperlink" Target="http://signalrp.ru/catalog/schk/images/28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k/images/19.png" TargetMode="External"/><Relationship Id="rId11" Type="http://schemas.openxmlformats.org/officeDocument/2006/relationships/hyperlink" Target="http://signalrp.ru/catalog/schk/images/23.p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gnalrp.ru/catalog/schk/images/24.p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ignalrp.ru/catalog/schk/images/22.png" TargetMode="External"/><Relationship Id="rId19" Type="http://schemas.openxmlformats.org/officeDocument/2006/relationships/hyperlink" Target="http://signalrp.ru/catalog/schk/images/27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k/images/21.png" TargetMode="External"/><Relationship Id="rId14" Type="http://schemas.openxmlformats.org/officeDocument/2006/relationships/hyperlink" Target="http://signalrp.ru/catalog/schk/images/4.png" TargetMode="External"/><Relationship Id="rId22" Type="http://schemas.openxmlformats.org/officeDocument/2006/relationships/hyperlink" Target="http://signalrp.ru/catalog/schk/images/3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8787-04E9-4895-8C6D-80700668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219</cp:revision>
  <dcterms:created xsi:type="dcterms:W3CDTF">2018-06-09T10:16:00Z</dcterms:created>
  <dcterms:modified xsi:type="dcterms:W3CDTF">2018-09-11T13:40:00Z</dcterms:modified>
</cp:coreProperties>
</file>