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6EC" w:rsidRDefault="00CE06EC" w:rsidP="00CE06EC">
      <w:pPr>
        <w:pStyle w:val="2"/>
        <w:shd w:val="clear" w:color="auto" w:fill="FFFFFF"/>
        <w:spacing w:before="300" w:beforeAutospacing="0" w:after="150" w:afterAutospacing="0" w:line="240" w:lineRule="atLeast"/>
        <w:jc w:val="both"/>
        <w:rPr>
          <w:rFonts w:ascii="Helvetica" w:hAnsi="Helvetica" w:cs="Arial"/>
          <w:color w:val="333333"/>
          <w:sz w:val="26"/>
          <w:szCs w:val="26"/>
        </w:rPr>
      </w:pPr>
      <w:r>
        <w:rPr>
          <w:rFonts w:ascii="Helvetica" w:hAnsi="Helvetica" w:cs="Arial"/>
          <w:color w:val="333333"/>
          <w:sz w:val="26"/>
          <w:szCs w:val="26"/>
        </w:rPr>
        <w:t>РСК ЦОД - Техническая спецификация</w:t>
      </w:r>
    </w:p>
    <w:tbl>
      <w:tblPr>
        <w:tblpPr w:leftFromText="45" w:rightFromText="45" w:topFromText="300" w:bottomFromText="300" w:vertAnchor="text"/>
        <w:tblW w:w="0" w:type="auto"/>
        <w:tblCellMar>
          <w:top w:w="15" w:type="dxa"/>
          <w:left w:w="15" w:type="dxa"/>
          <w:bottom w:w="15" w:type="dxa"/>
          <w:right w:w="15" w:type="dxa"/>
        </w:tblCellMar>
        <w:tblLook w:val="04A0" w:firstRow="1" w:lastRow="0" w:firstColumn="1" w:lastColumn="0" w:noHBand="0" w:noVBand="1"/>
      </w:tblPr>
      <w:tblGrid>
        <w:gridCol w:w="2968"/>
        <w:gridCol w:w="7498"/>
      </w:tblGrid>
      <w:tr w:rsidR="00CE06EC" w:rsidTr="00CE06EC">
        <w:tc>
          <w:tcPr>
            <w:tcW w:w="0" w:type="auto"/>
            <w:gridSpan w:val="2"/>
            <w:tcBorders>
              <w:top w:val="nil"/>
              <w:left w:val="nil"/>
              <w:bottom w:val="nil"/>
              <w:right w:val="nil"/>
            </w:tcBorders>
            <w:shd w:val="clear" w:color="auto" w:fill="F9F9F9"/>
            <w:tcMar>
              <w:top w:w="75" w:type="dxa"/>
              <w:left w:w="150" w:type="dxa"/>
              <w:bottom w:w="75" w:type="dxa"/>
              <w:right w:w="150" w:type="dxa"/>
            </w:tcMar>
            <w:vAlign w:val="center"/>
            <w:hideMark/>
          </w:tcPr>
          <w:p w:rsidR="00CE06EC" w:rsidRDefault="00CE06EC">
            <w:pPr>
              <w:pStyle w:val="rtecenter"/>
              <w:shd w:val="clear" w:color="auto" w:fill="7C97B7"/>
              <w:spacing w:before="0" w:beforeAutospacing="0" w:after="0" w:afterAutospacing="0" w:line="375" w:lineRule="atLeast"/>
              <w:jc w:val="center"/>
              <w:rPr>
                <w:rFonts w:ascii="Arial" w:hAnsi="Arial" w:cs="Arial"/>
                <w:b/>
                <w:bCs/>
                <w:caps/>
                <w:color w:val="FFFFFF"/>
              </w:rPr>
            </w:pPr>
            <w:r>
              <w:rPr>
                <w:rStyle w:val="a4"/>
                <w:rFonts w:ascii="Arial" w:hAnsi="Arial" w:cs="Arial"/>
                <w:caps/>
                <w:color w:val="FFFFFF"/>
              </w:rPr>
              <w:t>ОБЩАЯ ИНФОРМАЦИЯ</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justify"/>
              <w:spacing w:before="0" w:beforeAutospacing="0" w:after="0" w:afterAutospacing="0"/>
              <w:jc w:val="both"/>
              <w:rPr>
                <w:rFonts w:ascii="Arial" w:hAnsi="Arial" w:cs="Arial"/>
                <w:b/>
                <w:bCs/>
              </w:rPr>
            </w:pPr>
            <w:r>
              <w:rPr>
                <w:rStyle w:val="a4"/>
                <w:rFonts w:ascii="Arial" w:hAnsi="Arial" w:cs="Arial"/>
              </w:rPr>
              <w:t>Архитектура</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pPr>
              <w:pStyle w:val="rtejustify"/>
              <w:spacing w:before="0" w:beforeAutospacing="0" w:after="0" w:afterAutospacing="0"/>
              <w:jc w:val="both"/>
              <w:rPr>
                <w:rFonts w:ascii="Arial" w:hAnsi="Arial" w:cs="Arial"/>
              </w:rPr>
            </w:pPr>
            <w:hyperlink r:id="rId6" w:anchor="0" w:tgtFrame="_blank" w:history="1">
              <w:r>
                <w:rPr>
                  <w:rStyle w:val="a6"/>
                  <w:rFonts w:ascii="Arial" w:hAnsi="Arial" w:cs="Arial"/>
                  <w:color w:val="5B7DA5"/>
                  <w:u w:val="none"/>
                </w:rPr>
                <w:t>Кластерная архитектура РСК Торнадо</w:t>
              </w:r>
            </w:hyperlink>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justify"/>
              <w:spacing w:before="0" w:beforeAutospacing="0" w:after="0" w:afterAutospacing="0"/>
              <w:jc w:val="both"/>
              <w:rPr>
                <w:rFonts w:ascii="Arial" w:hAnsi="Arial" w:cs="Arial"/>
                <w:b/>
                <w:bCs/>
              </w:rPr>
            </w:pPr>
            <w:r>
              <w:rPr>
                <w:rStyle w:val="a4"/>
                <w:rFonts w:ascii="Arial" w:hAnsi="Arial" w:cs="Arial"/>
              </w:rPr>
              <w:t>Особенности</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rsidP="00CE06EC">
            <w:pPr>
              <w:numPr>
                <w:ilvl w:val="0"/>
                <w:numId w:val="1"/>
              </w:numPr>
              <w:spacing w:before="100" w:beforeAutospacing="1" w:after="100" w:afterAutospacing="1" w:line="240" w:lineRule="auto"/>
              <w:ind w:left="0"/>
              <w:jc w:val="both"/>
              <w:rPr>
                <w:rFonts w:ascii="Arial" w:hAnsi="Arial" w:cs="Arial"/>
              </w:rPr>
            </w:pPr>
            <w:r>
              <w:rPr>
                <w:rFonts w:ascii="Arial" w:hAnsi="Arial" w:cs="Arial"/>
              </w:rPr>
              <w:t>Жидкостное охлаждение электронных компонентов;</w:t>
            </w:r>
          </w:p>
          <w:p w:rsidR="00CE06EC" w:rsidRDefault="00CE06EC" w:rsidP="00CE06EC">
            <w:pPr>
              <w:numPr>
                <w:ilvl w:val="0"/>
                <w:numId w:val="1"/>
              </w:numPr>
              <w:spacing w:before="100" w:beforeAutospacing="1" w:after="100" w:afterAutospacing="1" w:line="240" w:lineRule="auto"/>
              <w:ind w:left="0"/>
              <w:jc w:val="both"/>
              <w:rPr>
                <w:rFonts w:ascii="Arial" w:hAnsi="Arial" w:cs="Arial"/>
              </w:rPr>
            </w:pPr>
            <w:r>
              <w:rPr>
                <w:rFonts w:ascii="Arial" w:hAnsi="Arial" w:cs="Arial"/>
              </w:rPr>
              <w:t>Коммуникационная подсистема;</w:t>
            </w:r>
          </w:p>
          <w:p w:rsidR="00CE06EC" w:rsidRDefault="00CE06EC" w:rsidP="00CE06EC">
            <w:pPr>
              <w:numPr>
                <w:ilvl w:val="0"/>
                <w:numId w:val="1"/>
              </w:numPr>
              <w:spacing w:before="100" w:beforeAutospacing="1" w:after="100" w:afterAutospacing="1" w:line="240" w:lineRule="auto"/>
              <w:ind w:left="0"/>
              <w:jc w:val="both"/>
              <w:rPr>
                <w:rFonts w:ascii="Arial" w:hAnsi="Arial" w:cs="Arial"/>
              </w:rPr>
            </w:pPr>
            <w:r>
              <w:rPr>
                <w:rFonts w:ascii="Arial" w:hAnsi="Arial" w:cs="Arial"/>
              </w:rPr>
              <w:t>Подсистема хранения;</w:t>
            </w:r>
          </w:p>
          <w:p w:rsidR="00CE06EC" w:rsidRDefault="00CE06EC" w:rsidP="00CE06EC">
            <w:pPr>
              <w:numPr>
                <w:ilvl w:val="0"/>
                <w:numId w:val="1"/>
              </w:numPr>
              <w:spacing w:before="100" w:beforeAutospacing="1" w:after="100" w:afterAutospacing="1" w:line="240" w:lineRule="auto"/>
              <w:ind w:left="0"/>
              <w:jc w:val="both"/>
              <w:rPr>
                <w:rFonts w:ascii="Arial" w:hAnsi="Arial" w:cs="Arial"/>
              </w:rPr>
            </w:pPr>
            <w:r>
              <w:rPr>
                <w:rFonts w:ascii="Arial" w:hAnsi="Arial" w:cs="Arial"/>
              </w:rPr>
              <w:t>Единая точка мониторинга и управления всей системой</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justify"/>
              <w:spacing w:before="0" w:beforeAutospacing="0" w:after="0" w:afterAutospacing="0"/>
              <w:jc w:val="both"/>
              <w:rPr>
                <w:rFonts w:ascii="Arial" w:hAnsi="Arial" w:cs="Arial"/>
                <w:b/>
                <w:bCs/>
              </w:rPr>
            </w:pPr>
            <w:r>
              <w:rPr>
                <w:rStyle w:val="a4"/>
                <w:rFonts w:ascii="Arial" w:hAnsi="Arial" w:cs="Arial"/>
              </w:rPr>
              <w:t>Отличительные особенности</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rsidP="00CE06EC">
            <w:pPr>
              <w:numPr>
                <w:ilvl w:val="0"/>
                <w:numId w:val="2"/>
              </w:numPr>
              <w:spacing w:before="100" w:beforeAutospacing="1" w:after="100" w:afterAutospacing="1" w:line="240" w:lineRule="auto"/>
              <w:ind w:left="0"/>
              <w:jc w:val="both"/>
              <w:rPr>
                <w:rFonts w:ascii="Arial" w:hAnsi="Arial" w:cs="Arial"/>
              </w:rPr>
            </w:pPr>
            <w:r>
              <w:rPr>
                <w:rFonts w:ascii="Arial" w:hAnsi="Arial" w:cs="Arial"/>
              </w:rPr>
              <w:t>Низкий уровень шума;</w:t>
            </w:r>
          </w:p>
          <w:p w:rsidR="00CE06EC" w:rsidRDefault="00CE06EC" w:rsidP="00CE06EC">
            <w:pPr>
              <w:numPr>
                <w:ilvl w:val="0"/>
                <w:numId w:val="2"/>
              </w:numPr>
              <w:spacing w:before="100" w:beforeAutospacing="1" w:after="100" w:afterAutospacing="1" w:line="240" w:lineRule="auto"/>
              <w:ind w:left="0"/>
              <w:jc w:val="both"/>
              <w:rPr>
                <w:rFonts w:ascii="Arial" w:hAnsi="Arial" w:cs="Arial"/>
              </w:rPr>
            </w:pPr>
            <w:proofErr w:type="spellStart"/>
            <w:r>
              <w:rPr>
                <w:rFonts w:ascii="Arial" w:hAnsi="Arial" w:cs="Arial"/>
              </w:rPr>
              <w:t>Энергоэффективность</w:t>
            </w:r>
            <w:proofErr w:type="spellEnd"/>
            <w:r>
              <w:rPr>
                <w:rFonts w:ascii="Arial" w:hAnsi="Arial" w:cs="Arial"/>
              </w:rPr>
              <w:t>;</w:t>
            </w:r>
          </w:p>
          <w:p w:rsidR="00CE06EC" w:rsidRDefault="00CE06EC" w:rsidP="00CE06EC">
            <w:pPr>
              <w:numPr>
                <w:ilvl w:val="0"/>
                <w:numId w:val="2"/>
              </w:numPr>
              <w:spacing w:before="100" w:beforeAutospacing="1" w:after="100" w:afterAutospacing="1" w:line="240" w:lineRule="auto"/>
              <w:ind w:left="0"/>
              <w:jc w:val="both"/>
              <w:rPr>
                <w:rFonts w:ascii="Arial" w:hAnsi="Arial" w:cs="Arial"/>
              </w:rPr>
            </w:pPr>
            <w:r>
              <w:rPr>
                <w:rFonts w:ascii="Arial" w:hAnsi="Arial" w:cs="Arial"/>
              </w:rPr>
              <w:t>Отсутствие подвижных компонентов (таких, как вентиляторы, жесткие диски, используются твердотельные накопители SSD);</w:t>
            </w:r>
          </w:p>
          <w:p w:rsidR="00CE06EC" w:rsidRDefault="00CE06EC" w:rsidP="00CE06EC">
            <w:pPr>
              <w:numPr>
                <w:ilvl w:val="0"/>
                <w:numId w:val="2"/>
              </w:numPr>
              <w:spacing w:before="100" w:beforeAutospacing="1" w:after="100" w:afterAutospacing="1" w:line="240" w:lineRule="auto"/>
              <w:ind w:left="0"/>
              <w:jc w:val="both"/>
              <w:rPr>
                <w:rFonts w:ascii="Arial" w:hAnsi="Arial" w:cs="Arial"/>
              </w:rPr>
            </w:pPr>
            <w:r>
              <w:rPr>
                <w:rFonts w:ascii="Arial" w:hAnsi="Arial" w:cs="Arial"/>
              </w:rPr>
              <w:t>Компактный размер;</w:t>
            </w:r>
          </w:p>
          <w:p w:rsidR="00CE06EC" w:rsidRDefault="00CE06EC" w:rsidP="00CE06EC">
            <w:pPr>
              <w:numPr>
                <w:ilvl w:val="0"/>
                <w:numId w:val="2"/>
              </w:numPr>
              <w:spacing w:before="100" w:beforeAutospacing="1" w:after="100" w:afterAutospacing="1" w:line="240" w:lineRule="auto"/>
              <w:ind w:left="0"/>
              <w:jc w:val="both"/>
              <w:rPr>
                <w:rFonts w:ascii="Arial" w:hAnsi="Arial" w:cs="Arial"/>
              </w:rPr>
            </w:pPr>
            <w:r>
              <w:rPr>
                <w:rFonts w:ascii="Arial" w:hAnsi="Arial" w:cs="Arial"/>
              </w:rPr>
              <w:t>Гибкие требования к установке, ограничиваются только массово-габаритными характеристиками системы, нет необходимости в оборудовании помещения системами кондиционирования воздуха;</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a3"/>
              <w:spacing w:before="0" w:beforeAutospacing="0" w:after="0" w:afterAutospacing="0"/>
              <w:rPr>
                <w:rFonts w:ascii="Arial" w:hAnsi="Arial" w:cs="Arial"/>
                <w:b/>
                <w:bCs/>
              </w:rPr>
            </w:pPr>
            <w:r>
              <w:rPr>
                <w:rFonts w:ascii="Arial" w:hAnsi="Arial" w:cs="Arial"/>
                <w:b/>
                <w:bCs/>
              </w:rPr>
              <w:t>Масштабируемость</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pPr>
              <w:pStyle w:val="a3"/>
              <w:spacing w:before="0" w:beforeAutospacing="0" w:after="0" w:afterAutospacing="0"/>
              <w:rPr>
                <w:rFonts w:ascii="Arial" w:hAnsi="Arial" w:cs="Arial"/>
              </w:rPr>
            </w:pPr>
            <w:r>
              <w:rPr>
                <w:rFonts w:ascii="Arial" w:hAnsi="Arial" w:cs="Arial"/>
              </w:rPr>
              <w:t>Поддерживается, путем добавления вычислительных шкафов, до 162 шкафов</w:t>
            </w:r>
          </w:p>
        </w:tc>
      </w:tr>
    </w:tbl>
    <w:p w:rsidR="00CE06EC" w:rsidRDefault="00CE06EC" w:rsidP="00CE06EC">
      <w:pPr>
        <w:shd w:val="clear" w:color="auto" w:fill="FFFFFF"/>
        <w:rPr>
          <w:rFonts w:ascii="Arial" w:hAnsi="Arial" w:cs="Arial"/>
          <w:vanish/>
          <w:color w:val="333333"/>
          <w:sz w:val="20"/>
          <w:szCs w:val="20"/>
        </w:rPr>
      </w:pPr>
    </w:p>
    <w:tbl>
      <w:tblPr>
        <w:tblpPr w:leftFromText="45" w:rightFromText="45" w:topFromText="300" w:bottomFromText="300" w:vertAnchor="text"/>
        <w:tblW w:w="0" w:type="auto"/>
        <w:tblCellMar>
          <w:top w:w="15" w:type="dxa"/>
          <w:left w:w="15" w:type="dxa"/>
          <w:bottom w:w="15" w:type="dxa"/>
          <w:right w:w="15" w:type="dxa"/>
        </w:tblCellMar>
        <w:tblLook w:val="04A0" w:firstRow="1" w:lastRow="0" w:firstColumn="1" w:lastColumn="0" w:noHBand="0" w:noVBand="1"/>
      </w:tblPr>
      <w:tblGrid>
        <w:gridCol w:w="2938"/>
        <w:gridCol w:w="7528"/>
      </w:tblGrid>
      <w:tr w:rsidR="00CE06EC" w:rsidTr="00CE06EC">
        <w:tc>
          <w:tcPr>
            <w:tcW w:w="0" w:type="auto"/>
            <w:gridSpan w:val="2"/>
            <w:tcBorders>
              <w:top w:val="nil"/>
              <w:left w:val="nil"/>
              <w:bottom w:val="nil"/>
              <w:right w:val="nil"/>
            </w:tcBorders>
            <w:shd w:val="clear" w:color="auto" w:fill="F9F9F9"/>
            <w:tcMar>
              <w:top w:w="75" w:type="dxa"/>
              <w:left w:w="150" w:type="dxa"/>
              <w:bottom w:w="75" w:type="dxa"/>
              <w:right w:w="150" w:type="dxa"/>
            </w:tcMar>
            <w:vAlign w:val="center"/>
            <w:hideMark/>
          </w:tcPr>
          <w:p w:rsidR="00CE06EC" w:rsidRDefault="00CE06EC">
            <w:pPr>
              <w:pStyle w:val="rtecenter"/>
              <w:shd w:val="clear" w:color="auto" w:fill="7C97B7"/>
              <w:spacing w:before="0" w:beforeAutospacing="0" w:after="0" w:afterAutospacing="0" w:line="375" w:lineRule="atLeast"/>
              <w:jc w:val="center"/>
              <w:rPr>
                <w:rFonts w:ascii="Arial" w:hAnsi="Arial" w:cs="Arial"/>
                <w:b/>
                <w:bCs/>
                <w:caps/>
                <w:color w:val="FFFFFF"/>
              </w:rPr>
            </w:pPr>
            <w:r>
              <w:rPr>
                <w:rStyle w:val="a4"/>
                <w:rFonts w:ascii="Arial" w:hAnsi="Arial" w:cs="Arial"/>
                <w:caps/>
                <w:color w:val="FFFFFF"/>
              </w:rPr>
              <w:lastRenderedPageBreak/>
              <w:t>ВЫЧИСЛИТЕЛЬНЫЙ ШКАФ (СТАНДАРТНАЯ КОНФИГУРАЦИЯ)</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Fonts w:ascii="Arial" w:hAnsi="Arial" w:cs="Arial"/>
                <w:b/>
                <w:bCs/>
              </w:rPr>
              <w:t>Тип вычислительного поля</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pPr>
              <w:rPr>
                <w:rFonts w:ascii="Arial" w:hAnsi="Arial" w:cs="Arial"/>
              </w:rPr>
            </w:pPr>
            <w:r>
              <w:rPr>
                <w:rFonts w:ascii="Arial" w:hAnsi="Arial" w:cs="Arial"/>
              </w:rPr>
              <w:t>Гомогенный, с возможностью расширения до Гетерогенного</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Fonts w:ascii="Arial" w:hAnsi="Arial" w:cs="Arial"/>
                <w:b/>
                <w:bCs/>
              </w:rPr>
              <w:t>Производительность (пиковая)</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pPr>
              <w:rPr>
                <w:rFonts w:ascii="Arial" w:hAnsi="Arial" w:cs="Arial"/>
              </w:rPr>
            </w:pPr>
            <w:r>
              <w:rPr>
                <w:rFonts w:ascii="Arial" w:hAnsi="Arial" w:cs="Arial"/>
              </w:rPr>
              <w:t>0,7 ПФЛОПС</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Fonts w:ascii="Arial" w:hAnsi="Arial" w:cs="Arial"/>
                <w:b/>
                <w:bCs/>
              </w:rPr>
              <w:t>Вычислительные ресурсы</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pPr>
              <w:rPr>
                <w:rFonts w:ascii="Arial" w:hAnsi="Arial" w:cs="Arial"/>
              </w:rPr>
            </w:pPr>
            <w:r>
              <w:rPr>
                <w:rFonts w:ascii="Arial" w:hAnsi="Arial" w:cs="Arial"/>
              </w:rPr>
              <w:t>До 153 базовых расширяемых вычислительных узлов архитектуры x86 </w:t>
            </w:r>
            <w:r>
              <w:rPr>
                <w:rFonts w:ascii="Arial" w:hAnsi="Arial" w:cs="Arial"/>
                <w:color w:val="333333"/>
              </w:rPr>
              <w:t xml:space="preserve"> (семейств: </w:t>
            </w:r>
            <w:proofErr w:type="spellStart"/>
            <w:r>
              <w:rPr>
                <w:rFonts w:ascii="Arial" w:hAnsi="Arial" w:cs="Arial"/>
                <w:color w:val="333333"/>
              </w:rPr>
              <w:t>Intel</w:t>
            </w:r>
            <w:proofErr w:type="spellEnd"/>
            <w:r>
              <w:rPr>
                <w:rFonts w:ascii="Arial" w:hAnsi="Arial" w:cs="Arial"/>
                <w:color w:val="333333"/>
                <w:sz w:val="15"/>
                <w:szCs w:val="15"/>
              </w:rPr>
              <w:t>®</w:t>
            </w:r>
            <w:r>
              <w:rPr>
                <w:rFonts w:ascii="Arial" w:hAnsi="Arial" w:cs="Arial"/>
                <w:color w:val="333333"/>
              </w:rPr>
              <w:t> </w:t>
            </w:r>
            <w:proofErr w:type="spellStart"/>
            <w:r>
              <w:rPr>
                <w:rFonts w:ascii="Arial" w:hAnsi="Arial" w:cs="Arial"/>
                <w:color w:val="333333"/>
              </w:rPr>
              <w:t>Xeon</w:t>
            </w:r>
            <w:proofErr w:type="spellEnd"/>
            <w:r>
              <w:rPr>
                <w:rFonts w:ascii="Arial" w:hAnsi="Arial" w:cs="Arial"/>
                <w:color w:val="333333"/>
                <w:sz w:val="15"/>
                <w:szCs w:val="15"/>
              </w:rPr>
              <w:t>™</w:t>
            </w:r>
            <w:r>
              <w:rPr>
                <w:rFonts w:ascii="Arial" w:hAnsi="Arial" w:cs="Arial"/>
                <w:color w:val="333333"/>
              </w:rPr>
              <w:t xml:space="preserve"> E5-2600 v4/v3 или </w:t>
            </w:r>
            <w:proofErr w:type="spellStart"/>
            <w:r>
              <w:rPr>
                <w:rFonts w:ascii="Arial" w:hAnsi="Arial" w:cs="Arial"/>
                <w:color w:val="333333"/>
              </w:rPr>
              <w:t>Intel</w:t>
            </w:r>
            <w:proofErr w:type="spellEnd"/>
            <w:r>
              <w:rPr>
                <w:rFonts w:ascii="Arial" w:hAnsi="Arial" w:cs="Arial"/>
                <w:color w:val="333333"/>
                <w:sz w:val="15"/>
                <w:szCs w:val="15"/>
              </w:rPr>
              <w:t>®</w:t>
            </w:r>
            <w:r>
              <w:rPr>
                <w:rFonts w:ascii="Arial" w:hAnsi="Arial" w:cs="Arial"/>
                <w:color w:val="333333"/>
              </w:rPr>
              <w:t> </w:t>
            </w:r>
            <w:proofErr w:type="spellStart"/>
            <w:r>
              <w:rPr>
                <w:rFonts w:ascii="Arial" w:hAnsi="Arial" w:cs="Arial"/>
                <w:color w:val="333333"/>
              </w:rPr>
              <w:t>Xeon</w:t>
            </w:r>
            <w:proofErr w:type="spellEnd"/>
            <w:r>
              <w:rPr>
                <w:rFonts w:ascii="Arial" w:hAnsi="Arial" w:cs="Arial"/>
                <w:color w:val="333333"/>
                <w:sz w:val="16"/>
                <w:szCs w:val="16"/>
              </w:rPr>
              <w:t>®</w:t>
            </w:r>
            <w:r>
              <w:rPr>
                <w:rFonts w:ascii="Arial" w:hAnsi="Arial" w:cs="Arial"/>
                <w:color w:val="333333"/>
              </w:rPr>
              <w:t> </w:t>
            </w:r>
            <w:proofErr w:type="spellStart"/>
            <w:r>
              <w:rPr>
                <w:rFonts w:ascii="Arial" w:hAnsi="Arial" w:cs="Arial"/>
                <w:color w:val="333333"/>
              </w:rPr>
              <w:t>Gold</w:t>
            </w:r>
            <w:proofErr w:type="spellEnd"/>
            <w:r>
              <w:rPr>
                <w:rFonts w:ascii="Arial" w:hAnsi="Arial" w:cs="Arial"/>
                <w:color w:val="333333"/>
              </w:rPr>
              <w:t xml:space="preserve"> 6100 / </w:t>
            </w:r>
            <w:proofErr w:type="spellStart"/>
            <w:r>
              <w:rPr>
                <w:rFonts w:ascii="Arial" w:hAnsi="Arial" w:cs="Arial"/>
                <w:color w:val="333333"/>
              </w:rPr>
              <w:t>Intel</w:t>
            </w:r>
            <w:proofErr w:type="spellEnd"/>
            <w:r>
              <w:rPr>
                <w:rFonts w:ascii="Arial" w:hAnsi="Arial" w:cs="Arial"/>
                <w:color w:val="333333"/>
                <w:sz w:val="15"/>
                <w:szCs w:val="15"/>
              </w:rPr>
              <w:t>®</w:t>
            </w:r>
            <w:r>
              <w:rPr>
                <w:rFonts w:ascii="Arial" w:hAnsi="Arial" w:cs="Arial"/>
                <w:color w:val="333333"/>
              </w:rPr>
              <w:t> </w:t>
            </w:r>
            <w:proofErr w:type="spellStart"/>
            <w:r>
              <w:rPr>
                <w:rFonts w:ascii="Arial" w:hAnsi="Arial" w:cs="Arial"/>
                <w:color w:val="333333"/>
              </w:rPr>
              <w:t>Xeon</w:t>
            </w:r>
            <w:proofErr w:type="spellEnd"/>
            <w:r>
              <w:rPr>
                <w:rFonts w:ascii="Arial" w:hAnsi="Arial" w:cs="Arial"/>
                <w:color w:val="333333"/>
                <w:sz w:val="16"/>
                <w:szCs w:val="16"/>
              </w:rPr>
              <w:t>®</w:t>
            </w:r>
            <w:r>
              <w:rPr>
                <w:rFonts w:ascii="Arial" w:hAnsi="Arial" w:cs="Arial"/>
                <w:color w:val="333333"/>
              </w:rPr>
              <w:t> </w:t>
            </w:r>
            <w:proofErr w:type="spellStart"/>
            <w:r>
              <w:rPr>
                <w:rFonts w:ascii="Arial" w:hAnsi="Arial" w:cs="Arial"/>
                <w:color w:val="333333"/>
              </w:rPr>
              <w:t>Platinum</w:t>
            </w:r>
            <w:proofErr w:type="spellEnd"/>
            <w:r>
              <w:rPr>
                <w:rFonts w:ascii="Arial" w:hAnsi="Arial" w:cs="Arial"/>
                <w:color w:val="333333"/>
              </w:rPr>
              <w:t xml:space="preserve"> 8100) или архитектуры VLIW (МЦСТ Эльбрус 4С/8С)</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Fonts w:ascii="Arial" w:hAnsi="Arial" w:cs="Arial"/>
                <w:b/>
                <w:bCs/>
              </w:rPr>
              <w:t>Память</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pPr>
              <w:rPr>
                <w:rFonts w:ascii="Arial" w:hAnsi="Arial" w:cs="Arial"/>
              </w:rPr>
            </w:pPr>
            <w:r>
              <w:rPr>
                <w:rFonts w:ascii="Arial" w:hAnsi="Arial" w:cs="Arial"/>
              </w:rPr>
              <w:t>39.2 ТБ</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Fonts w:ascii="Arial" w:hAnsi="Arial" w:cs="Arial"/>
                <w:b/>
                <w:bCs/>
              </w:rPr>
              <w:t>Управление системой</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pPr>
              <w:pStyle w:val="a3"/>
              <w:spacing w:before="0" w:beforeAutospacing="0" w:after="0" w:afterAutospacing="0"/>
              <w:rPr>
                <w:rFonts w:ascii="Arial" w:hAnsi="Arial" w:cs="Arial"/>
              </w:rPr>
            </w:pPr>
            <w:r>
              <w:rPr>
                <w:rFonts w:ascii="Arial" w:hAnsi="Arial" w:cs="Arial"/>
              </w:rPr>
              <w:t xml:space="preserve">Полный интегрированный стек программного обеспечения «РСК </w:t>
            </w:r>
            <w:proofErr w:type="spellStart"/>
            <w:r>
              <w:rPr>
                <w:rFonts w:ascii="Arial" w:hAnsi="Arial" w:cs="Arial"/>
              </w:rPr>
              <w:t>БазИС</w:t>
            </w:r>
            <w:proofErr w:type="spellEnd"/>
            <w:r>
              <w:rPr>
                <w:rFonts w:ascii="Arial" w:hAnsi="Arial" w:cs="Arial"/>
              </w:rPr>
              <w:t xml:space="preserve">», оптимизированного для </w:t>
            </w:r>
            <w:proofErr w:type="gramStart"/>
            <w:r>
              <w:rPr>
                <w:rFonts w:ascii="Arial" w:hAnsi="Arial" w:cs="Arial"/>
              </w:rPr>
              <w:t>высокопроизводительных  вычислений</w:t>
            </w:r>
            <w:proofErr w:type="gramEnd"/>
            <w:r>
              <w:rPr>
                <w:rFonts w:ascii="Arial" w:hAnsi="Arial" w:cs="Arial"/>
              </w:rPr>
              <w:t>:</w:t>
            </w:r>
          </w:p>
          <w:p w:rsidR="00CE06EC" w:rsidRDefault="00CE06EC">
            <w:pPr>
              <w:pStyle w:val="a3"/>
              <w:spacing w:before="0" w:beforeAutospacing="0" w:after="0" w:afterAutospacing="0"/>
              <w:rPr>
                <w:rFonts w:ascii="Arial" w:hAnsi="Arial" w:cs="Arial"/>
              </w:rPr>
            </w:pPr>
            <w:r>
              <w:rPr>
                <w:rFonts w:ascii="Arial" w:hAnsi="Arial" w:cs="Arial"/>
              </w:rPr>
              <w:t>Единая точка мониторинга и управления всей системой, Гибкая система конфигурирования, система мониторинга и управления всем ЦОД </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Fonts w:ascii="Arial" w:hAnsi="Arial" w:cs="Arial"/>
                <w:b/>
                <w:bCs/>
              </w:rPr>
              <w:t>Операционные системы</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Pr="00CE06EC" w:rsidRDefault="00CE06EC">
            <w:pPr>
              <w:rPr>
                <w:rFonts w:ascii="Arial" w:hAnsi="Arial" w:cs="Arial"/>
                <w:lang w:val="en-US"/>
              </w:rPr>
            </w:pPr>
            <w:r w:rsidRPr="00CE06EC">
              <w:rPr>
                <w:rFonts w:ascii="Arial" w:hAnsi="Arial" w:cs="Arial"/>
                <w:lang w:val="en-US"/>
              </w:rPr>
              <w:t>Linux (</w:t>
            </w:r>
            <w:proofErr w:type="spellStart"/>
            <w:r w:rsidRPr="00CE06EC">
              <w:rPr>
                <w:rFonts w:ascii="Arial" w:hAnsi="Arial" w:cs="Arial"/>
                <w:lang w:val="en-US"/>
              </w:rPr>
              <w:t>RedHat</w:t>
            </w:r>
            <w:proofErr w:type="spellEnd"/>
            <w:r w:rsidRPr="00CE06EC">
              <w:rPr>
                <w:rFonts w:ascii="Arial" w:hAnsi="Arial" w:cs="Arial"/>
                <w:lang w:val="en-US"/>
              </w:rPr>
              <w:t xml:space="preserve">, SUSE, </w:t>
            </w:r>
            <w:proofErr w:type="spellStart"/>
            <w:r w:rsidRPr="00CE06EC">
              <w:rPr>
                <w:rFonts w:ascii="Arial" w:hAnsi="Arial" w:cs="Arial"/>
                <w:lang w:val="en-US"/>
              </w:rPr>
              <w:t>Debian</w:t>
            </w:r>
            <w:proofErr w:type="spellEnd"/>
            <w:r w:rsidRPr="00CE06EC">
              <w:rPr>
                <w:rFonts w:ascii="Arial" w:hAnsi="Arial" w:cs="Arial"/>
                <w:lang w:val="en-US"/>
              </w:rPr>
              <w:t>, CentOS, Scientific Linux), MS Windows </w:t>
            </w:r>
            <w:r w:rsidRPr="00CE06EC">
              <w:rPr>
                <w:rFonts w:ascii="Arial" w:hAnsi="Arial" w:cs="Arial"/>
                <w:color w:val="333333"/>
                <w:lang w:val="en-US"/>
              </w:rPr>
              <w:t xml:space="preserve"> / </w:t>
            </w:r>
            <w:r>
              <w:rPr>
                <w:rFonts w:ascii="Arial" w:hAnsi="Arial" w:cs="Arial"/>
                <w:color w:val="333333"/>
              </w:rPr>
              <w:t>ОС</w:t>
            </w:r>
            <w:r w:rsidRPr="00CE06EC">
              <w:rPr>
                <w:rFonts w:ascii="Arial" w:hAnsi="Arial" w:cs="Arial"/>
                <w:color w:val="333333"/>
                <w:lang w:val="en-US"/>
              </w:rPr>
              <w:t xml:space="preserve"> </w:t>
            </w:r>
            <w:r>
              <w:rPr>
                <w:rFonts w:ascii="Arial" w:hAnsi="Arial" w:cs="Arial"/>
                <w:color w:val="333333"/>
              </w:rPr>
              <w:t>МСВС</w:t>
            </w:r>
            <w:r w:rsidRPr="00CE06EC">
              <w:rPr>
                <w:rFonts w:ascii="Arial" w:hAnsi="Arial" w:cs="Arial"/>
                <w:color w:val="333333"/>
                <w:lang w:val="en-US"/>
              </w:rPr>
              <w:t xml:space="preserve"> </w:t>
            </w:r>
            <w:r>
              <w:rPr>
                <w:rFonts w:ascii="Arial" w:hAnsi="Arial" w:cs="Arial"/>
                <w:color w:val="333333"/>
              </w:rPr>
              <w:t>или</w:t>
            </w:r>
            <w:r w:rsidRPr="00CE06EC">
              <w:rPr>
                <w:rFonts w:ascii="Arial" w:hAnsi="Arial" w:cs="Arial"/>
                <w:color w:val="333333"/>
                <w:lang w:val="en-US"/>
              </w:rPr>
              <w:t xml:space="preserve"> </w:t>
            </w:r>
            <w:r>
              <w:rPr>
                <w:rFonts w:ascii="Arial" w:hAnsi="Arial" w:cs="Arial"/>
                <w:color w:val="333333"/>
              </w:rPr>
              <w:t>ОС</w:t>
            </w:r>
            <w:r w:rsidRPr="00CE06EC">
              <w:rPr>
                <w:rFonts w:ascii="Arial" w:hAnsi="Arial" w:cs="Arial"/>
                <w:color w:val="333333"/>
                <w:lang w:val="en-US"/>
              </w:rPr>
              <w:t xml:space="preserve"> </w:t>
            </w:r>
            <w:r>
              <w:rPr>
                <w:rFonts w:ascii="Arial" w:hAnsi="Arial" w:cs="Arial"/>
                <w:color w:val="333333"/>
              </w:rPr>
              <w:t>Эльбрус</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Fonts w:ascii="Arial" w:hAnsi="Arial" w:cs="Arial"/>
                <w:b/>
                <w:bCs/>
              </w:rPr>
              <w:t>Управление задачами</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Pr="00CE06EC" w:rsidRDefault="00CE06EC">
            <w:pPr>
              <w:rPr>
                <w:rFonts w:ascii="Arial" w:hAnsi="Arial" w:cs="Arial"/>
                <w:lang w:val="en-US"/>
              </w:rPr>
            </w:pPr>
            <w:r w:rsidRPr="00CE06EC">
              <w:rPr>
                <w:rFonts w:ascii="Arial" w:hAnsi="Arial" w:cs="Arial"/>
                <w:lang w:val="en-US"/>
              </w:rPr>
              <w:t>SLURM, Altair PSB Professional, Adaptive Computing Moab, IBM Platform LSF</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Fonts w:ascii="Arial" w:hAnsi="Arial" w:cs="Arial"/>
                <w:b/>
                <w:bCs/>
              </w:rPr>
              <w:t>Параллельные файловые системы</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Pr="00CE06EC" w:rsidRDefault="00CE06EC">
            <w:pPr>
              <w:rPr>
                <w:rFonts w:ascii="Arial" w:hAnsi="Arial" w:cs="Arial"/>
                <w:lang w:val="en-US"/>
              </w:rPr>
            </w:pPr>
            <w:proofErr w:type="spellStart"/>
            <w:r w:rsidRPr="00CE06EC">
              <w:rPr>
                <w:rFonts w:ascii="Arial" w:hAnsi="Arial" w:cs="Arial"/>
                <w:lang w:val="en-US"/>
              </w:rPr>
              <w:t>Lustre</w:t>
            </w:r>
            <w:proofErr w:type="spellEnd"/>
            <w:r w:rsidRPr="00CE06EC">
              <w:rPr>
                <w:rFonts w:ascii="Arial" w:hAnsi="Arial" w:cs="Arial"/>
                <w:lang w:val="en-US"/>
              </w:rPr>
              <w:t xml:space="preserve">, </w:t>
            </w:r>
            <w:proofErr w:type="spellStart"/>
            <w:r w:rsidRPr="00CE06EC">
              <w:rPr>
                <w:rFonts w:ascii="Arial" w:hAnsi="Arial" w:cs="Arial"/>
                <w:lang w:val="en-US"/>
              </w:rPr>
              <w:t>Panasas</w:t>
            </w:r>
            <w:proofErr w:type="spellEnd"/>
            <w:r w:rsidRPr="00CE06EC">
              <w:rPr>
                <w:rFonts w:ascii="Arial" w:hAnsi="Arial" w:cs="Arial"/>
                <w:lang w:val="en-US"/>
              </w:rPr>
              <w:t xml:space="preserve">, GPFS, </w:t>
            </w:r>
            <w:proofErr w:type="spellStart"/>
            <w:r w:rsidRPr="00CE06EC">
              <w:rPr>
                <w:rFonts w:ascii="Arial" w:hAnsi="Arial" w:cs="Arial"/>
                <w:lang w:val="en-US"/>
              </w:rPr>
              <w:t>FhGFS</w:t>
            </w:r>
            <w:proofErr w:type="spellEnd"/>
            <w:r w:rsidRPr="00CE06EC">
              <w:rPr>
                <w:rFonts w:ascii="Arial" w:hAnsi="Arial" w:cs="Arial"/>
                <w:lang w:val="en-US"/>
              </w:rPr>
              <w:t xml:space="preserve"> </w:t>
            </w:r>
            <w:r>
              <w:rPr>
                <w:rFonts w:ascii="Arial" w:hAnsi="Arial" w:cs="Arial"/>
              </w:rPr>
              <w:t>и</w:t>
            </w:r>
            <w:r w:rsidRPr="00CE06EC">
              <w:rPr>
                <w:rFonts w:ascii="Arial" w:hAnsi="Arial" w:cs="Arial"/>
                <w:lang w:val="en-US"/>
              </w:rPr>
              <w:t xml:space="preserve"> </w:t>
            </w:r>
            <w:r>
              <w:rPr>
                <w:rFonts w:ascii="Arial" w:hAnsi="Arial" w:cs="Arial"/>
              </w:rPr>
              <w:t>другие</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Fonts w:ascii="Arial" w:hAnsi="Arial" w:cs="Arial"/>
                <w:b/>
                <w:bCs/>
              </w:rPr>
              <w:t xml:space="preserve">Библиотеки, </w:t>
            </w:r>
            <w:proofErr w:type="spellStart"/>
            <w:r>
              <w:rPr>
                <w:rFonts w:ascii="Arial" w:hAnsi="Arial" w:cs="Arial"/>
                <w:b/>
                <w:bCs/>
              </w:rPr>
              <w:t>компилляторы</w:t>
            </w:r>
            <w:proofErr w:type="spellEnd"/>
            <w:r>
              <w:rPr>
                <w:rFonts w:ascii="Arial" w:hAnsi="Arial" w:cs="Arial"/>
                <w:b/>
                <w:bCs/>
              </w:rPr>
              <w:t>, утилиты</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Pr="00CE06EC" w:rsidRDefault="00CE06EC">
            <w:pPr>
              <w:rPr>
                <w:rFonts w:ascii="Arial" w:hAnsi="Arial" w:cs="Arial"/>
                <w:lang w:val="en-US"/>
              </w:rPr>
            </w:pPr>
            <w:r w:rsidRPr="00CE06EC">
              <w:rPr>
                <w:rFonts w:ascii="Arial" w:hAnsi="Arial" w:cs="Arial"/>
                <w:lang w:val="en-US"/>
              </w:rPr>
              <w:t xml:space="preserve">Intel® Cluster Studio, PGI compilers, </w:t>
            </w:r>
            <w:r>
              <w:rPr>
                <w:rFonts w:ascii="Arial" w:hAnsi="Arial" w:cs="Arial"/>
              </w:rPr>
              <w:t>стандартные</w:t>
            </w:r>
            <w:r w:rsidRPr="00CE06EC">
              <w:rPr>
                <w:rFonts w:ascii="Arial" w:hAnsi="Arial" w:cs="Arial"/>
                <w:lang w:val="en-US"/>
              </w:rPr>
              <w:t xml:space="preserve"> </w:t>
            </w:r>
            <w:r>
              <w:rPr>
                <w:rFonts w:ascii="Arial" w:hAnsi="Arial" w:cs="Arial"/>
              </w:rPr>
              <w:t>библиотеки</w:t>
            </w:r>
            <w:r w:rsidRPr="00CE06EC">
              <w:rPr>
                <w:rFonts w:ascii="Arial" w:hAnsi="Arial" w:cs="Arial"/>
                <w:lang w:val="en-US"/>
              </w:rPr>
              <w:t xml:space="preserve"> MPI</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Fonts w:ascii="Arial" w:hAnsi="Arial" w:cs="Arial"/>
                <w:b/>
                <w:bCs/>
              </w:rPr>
              <w:t>Энергопотребление</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pPr>
              <w:rPr>
                <w:rFonts w:ascii="Arial" w:hAnsi="Arial" w:cs="Arial"/>
              </w:rPr>
            </w:pPr>
            <w:r>
              <w:rPr>
                <w:rFonts w:ascii="Arial" w:hAnsi="Arial" w:cs="Arial"/>
              </w:rPr>
              <w:t>до 70 кВт</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Fonts w:ascii="Arial" w:hAnsi="Arial" w:cs="Arial"/>
                <w:b/>
                <w:bCs/>
              </w:rPr>
              <w:t>Система охлаждения</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pPr>
              <w:pStyle w:val="a3"/>
              <w:spacing w:before="0" w:beforeAutospacing="0" w:after="0" w:afterAutospacing="0"/>
              <w:rPr>
                <w:rFonts w:ascii="Arial" w:hAnsi="Arial" w:cs="Arial"/>
              </w:rPr>
            </w:pPr>
            <w:r>
              <w:rPr>
                <w:rFonts w:ascii="Arial" w:hAnsi="Arial" w:cs="Arial"/>
              </w:rPr>
              <w:t>Прямое жидкостное охлаждение «РСК Торнадо»: до 100 кВт на вычислительный шкаф; Поддержка режима "Горячая вода" до 65</w:t>
            </w:r>
            <w:r>
              <w:rPr>
                <w:rFonts w:ascii="Arial" w:hAnsi="Arial" w:cs="Arial"/>
                <w:sz w:val="15"/>
                <w:szCs w:val="15"/>
                <w:vertAlign w:val="superscript"/>
              </w:rPr>
              <w:t>0</w:t>
            </w:r>
            <w:r>
              <w:rPr>
                <w:rFonts w:ascii="Arial" w:hAnsi="Arial" w:cs="Arial"/>
              </w:rPr>
              <w:t>С на входе.</w:t>
            </w:r>
          </w:p>
          <w:p w:rsidR="00CE06EC" w:rsidRDefault="00CE06EC">
            <w:pPr>
              <w:pStyle w:val="a3"/>
              <w:spacing w:before="0" w:beforeAutospacing="0" w:after="0" w:afterAutospacing="0"/>
              <w:rPr>
                <w:rFonts w:ascii="Arial" w:hAnsi="Arial" w:cs="Arial"/>
              </w:rPr>
            </w:pPr>
            <w:r>
              <w:rPr>
                <w:rFonts w:ascii="Arial" w:hAnsi="Arial" w:cs="Arial"/>
              </w:rPr>
              <w:t xml:space="preserve">Интеграция с существующей системой охлаждения заказчика (опционально); Работа в режиме </w:t>
            </w:r>
            <w:proofErr w:type="spellStart"/>
            <w:r>
              <w:rPr>
                <w:rFonts w:ascii="Arial" w:hAnsi="Arial" w:cs="Arial"/>
              </w:rPr>
              <w:t>Free</w:t>
            </w:r>
            <w:proofErr w:type="spellEnd"/>
            <w:r>
              <w:rPr>
                <w:rFonts w:ascii="Arial" w:hAnsi="Arial" w:cs="Arial"/>
              </w:rPr>
              <w:t xml:space="preserve"> </w:t>
            </w:r>
            <w:proofErr w:type="spellStart"/>
            <w:r>
              <w:rPr>
                <w:rFonts w:ascii="Arial" w:hAnsi="Arial" w:cs="Arial"/>
              </w:rPr>
              <w:t>Cooling</w:t>
            </w:r>
            <w:proofErr w:type="spellEnd"/>
            <w:r>
              <w:rPr>
                <w:rFonts w:ascii="Arial" w:hAnsi="Arial" w:cs="Arial"/>
              </w:rPr>
              <w:t xml:space="preserve"> 24/7</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Fonts w:ascii="Arial" w:hAnsi="Arial" w:cs="Arial"/>
                <w:b/>
                <w:bCs/>
              </w:rPr>
              <w:t>Форм-фактор</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pPr>
              <w:rPr>
                <w:rFonts w:ascii="Arial" w:hAnsi="Arial" w:cs="Arial"/>
              </w:rPr>
            </w:pPr>
            <w:r>
              <w:rPr>
                <w:rFonts w:ascii="Arial" w:hAnsi="Arial" w:cs="Arial"/>
              </w:rPr>
              <w:t>42U</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Style w:val="a4"/>
                <w:rFonts w:ascii="Arial" w:hAnsi="Arial" w:cs="Arial"/>
              </w:rPr>
              <w:t>Размеры</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pPr>
              <w:rPr>
                <w:rFonts w:ascii="Arial" w:hAnsi="Arial" w:cs="Arial"/>
              </w:rPr>
            </w:pPr>
            <w:r>
              <w:rPr>
                <w:rFonts w:ascii="Arial" w:hAnsi="Arial" w:cs="Arial"/>
              </w:rPr>
              <w:t>В 2,0 м х Ш 0,8 м х Г 0,8 м</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Fonts w:ascii="Arial" w:hAnsi="Arial" w:cs="Arial"/>
                <w:b/>
                <w:bCs/>
              </w:rPr>
              <w:t>Вес</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pPr>
              <w:rPr>
                <w:rFonts w:ascii="Arial" w:hAnsi="Arial" w:cs="Arial"/>
              </w:rPr>
            </w:pPr>
            <w:r>
              <w:rPr>
                <w:rFonts w:ascii="Arial" w:hAnsi="Arial" w:cs="Arial"/>
              </w:rPr>
              <w:t>До 860 кг</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rPr>
            </w:pPr>
            <w:r>
              <w:rPr>
                <w:rFonts w:ascii="Arial" w:hAnsi="Arial" w:cs="Arial"/>
                <w:b/>
                <w:bCs/>
              </w:rPr>
              <w:t>Электропитание</w:t>
            </w:r>
          </w:p>
        </w:tc>
        <w:tc>
          <w:tcPr>
            <w:tcW w:w="0" w:type="auto"/>
            <w:tcBorders>
              <w:top w:val="dotted" w:sz="6" w:space="0" w:color="C2C1C1"/>
              <w:left w:val="dotted" w:sz="6" w:space="0" w:color="C2C1C1"/>
              <w:bottom w:val="dotted" w:sz="6" w:space="0" w:color="C2C1C1"/>
              <w:right w:val="dotted" w:sz="6" w:space="0" w:color="C2C1C1"/>
            </w:tcBorders>
            <w:shd w:val="clear" w:color="auto" w:fill="auto"/>
            <w:tcMar>
              <w:top w:w="75" w:type="dxa"/>
              <w:left w:w="150" w:type="dxa"/>
              <w:bottom w:w="75" w:type="dxa"/>
              <w:right w:w="150" w:type="dxa"/>
            </w:tcMar>
            <w:vAlign w:val="center"/>
            <w:hideMark/>
          </w:tcPr>
          <w:p w:rsidR="00CE06EC" w:rsidRDefault="00CE06EC">
            <w:pPr>
              <w:rPr>
                <w:rFonts w:ascii="Arial" w:hAnsi="Arial" w:cs="Arial"/>
              </w:rPr>
            </w:pPr>
            <w:r>
              <w:rPr>
                <w:rFonts w:ascii="Arial" w:hAnsi="Arial" w:cs="Arial"/>
              </w:rPr>
              <w:t>До 250 А при 400/230 В (три фазы, ноль и заземление)</w:t>
            </w:r>
          </w:p>
        </w:tc>
      </w:tr>
    </w:tbl>
    <w:p w:rsidR="00CE06EC" w:rsidRDefault="00CE06EC" w:rsidP="00CE06EC">
      <w:pPr>
        <w:pStyle w:val="a3"/>
        <w:shd w:val="clear" w:color="auto" w:fill="FFFFFF"/>
        <w:spacing w:before="0" w:beforeAutospacing="0" w:after="150" w:afterAutospacing="0"/>
        <w:rPr>
          <w:rFonts w:ascii="Arial" w:hAnsi="Arial" w:cs="Arial"/>
          <w:color w:val="333333"/>
          <w:sz w:val="20"/>
          <w:szCs w:val="20"/>
        </w:rPr>
      </w:pPr>
      <w:r>
        <w:rPr>
          <w:rFonts w:ascii="Arial" w:hAnsi="Arial" w:cs="Arial"/>
          <w:noProof/>
          <w:color w:val="333333"/>
          <w:sz w:val="20"/>
          <w:szCs w:val="20"/>
        </w:rPr>
        <w:lastRenderedPageBreak/>
        <w:drawing>
          <wp:inline distT="0" distB="0" distL="0" distR="0">
            <wp:extent cx="21202650" cy="9191625"/>
            <wp:effectExtent l="0" t="0" r="0" b="9525"/>
            <wp:docPr id="9" name="Рисунок 9" descr="http://www.rscgroup.ru/sites/default/files/images/%D0%A2%D0%B0%D0%B1%D0%BB%D0%B8%D1%87%D0%BA%D0%B0%20%D1%85%D0%B0%D1%80%D0%B0%D0%BA%D1%82%D0%B5%D1%80%D0%B8%D1%81%D1%82%D0%B8%D0%BA%D0%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scgroup.ru/sites/default/files/images/%D0%A2%D0%B0%D0%B1%D0%BB%D0%B8%D1%87%D0%BA%D0%B0%20%D1%85%D0%B0%D1%80%D0%B0%D0%BA%D1%82%D0%B5%D1%80%D0%B8%D1%81%D1%82%D0%B8%D0%BA%D0%B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02650" cy="9191625"/>
                    </a:xfrm>
                    <a:prstGeom prst="rect">
                      <a:avLst/>
                    </a:prstGeom>
                    <a:noFill/>
                    <a:ln>
                      <a:noFill/>
                    </a:ln>
                  </pic:spPr>
                </pic:pic>
              </a:graphicData>
            </a:graphic>
          </wp:inline>
        </w:drawing>
      </w:r>
    </w:p>
    <w:p w:rsidR="00CE06EC" w:rsidRPr="00CE06EC" w:rsidRDefault="00CE06EC" w:rsidP="00CE06EC">
      <w:pPr>
        <w:pStyle w:val="2"/>
        <w:shd w:val="clear" w:color="auto" w:fill="FFFFFF"/>
        <w:spacing w:before="300" w:beforeAutospacing="0" w:after="150" w:afterAutospacing="0" w:line="240" w:lineRule="atLeast"/>
        <w:rPr>
          <w:rFonts w:ascii="Helvetica" w:hAnsi="Helvetica" w:cs="Arial"/>
          <w:color w:val="333333"/>
          <w:sz w:val="26"/>
          <w:szCs w:val="26"/>
          <w:lang w:val="en-US"/>
        </w:rPr>
      </w:pPr>
      <w:r>
        <w:rPr>
          <w:rFonts w:ascii="Helvetica" w:hAnsi="Helvetica" w:cs="Arial"/>
          <w:color w:val="333333"/>
          <w:sz w:val="26"/>
          <w:szCs w:val="26"/>
        </w:rPr>
        <w:t>Пакеты</w:t>
      </w:r>
      <w:r w:rsidRPr="00CE06EC">
        <w:rPr>
          <w:rFonts w:ascii="Helvetica" w:hAnsi="Helvetica" w:cs="Arial"/>
          <w:color w:val="333333"/>
          <w:sz w:val="26"/>
          <w:szCs w:val="26"/>
          <w:lang w:val="en-US"/>
        </w:rPr>
        <w:t xml:space="preserve"> </w:t>
      </w:r>
      <w:r>
        <w:rPr>
          <w:rFonts w:ascii="Helvetica" w:hAnsi="Helvetica" w:cs="Arial"/>
          <w:color w:val="333333"/>
          <w:sz w:val="26"/>
          <w:szCs w:val="26"/>
        </w:rPr>
        <w:t>расширения</w:t>
      </w:r>
      <w:r w:rsidRPr="00CE06EC">
        <w:rPr>
          <w:rFonts w:ascii="Helvetica" w:hAnsi="Helvetica" w:cs="Arial"/>
          <w:color w:val="333333"/>
          <w:sz w:val="26"/>
          <w:szCs w:val="26"/>
          <w:lang w:val="en-US"/>
        </w:rPr>
        <w:t xml:space="preserve"> RSC Tornado Expansion Pack</w:t>
      </w:r>
    </w:p>
    <w:p w:rsidR="00CE06EC" w:rsidRDefault="00CE06EC" w:rsidP="00CE06EC">
      <w:pPr>
        <w:pStyle w:val="a3"/>
        <w:shd w:val="clear" w:color="auto" w:fill="FFFFFF"/>
        <w:spacing w:before="0" w:beforeAutospacing="0" w:after="150" w:afterAutospacing="0"/>
        <w:rPr>
          <w:rFonts w:ascii="Arial" w:hAnsi="Arial" w:cs="Arial"/>
          <w:color w:val="333333"/>
          <w:sz w:val="20"/>
          <w:szCs w:val="20"/>
        </w:rPr>
      </w:pPr>
      <w:r>
        <w:rPr>
          <w:rFonts w:ascii="Arial" w:hAnsi="Arial" w:cs="Arial"/>
          <w:noProof/>
          <w:color w:val="333333"/>
          <w:sz w:val="20"/>
          <w:szCs w:val="20"/>
        </w:rPr>
        <w:lastRenderedPageBreak/>
        <w:drawing>
          <wp:inline distT="0" distB="0" distL="0" distR="0">
            <wp:extent cx="2857500" cy="2857500"/>
            <wp:effectExtent l="0" t="0" r="0" b="0"/>
            <wp:docPr id="8" name="Рисунок 8" descr="http://www.rscgroup.ru/sites/default/files/images/Extension_resize_300x300_w_50_fiel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scgroup.ru/sites/default/files/images/Extension_resize_300x300_w_50_field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CE06EC" w:rsidRDefault="00CE06EC" w:rsidP="00CE06EC">
      <w:pPr>
        <w:numPr>
          <w:ilvl w:val="0"/>
          <w:numId w:val="3"/>
        </w:numPr>
        <w:shd w:val="clear" w:color="auto" w:fill="FFFFFF"/>
        <w:spacing w:before="100" w:beforeAutospacing="1" w:after="100" w:afterAutospacing="1" w:line="240" w:lineRule="auto"/>
        <w:ind w:left="0"/>
        <w:rPr>
          <w:rFonts w:ascii="Arial" w:hAnsi="Arial" w:cs="Arial"/>
          <w:color w:val="333333"/>
          <w:sz w:val="20"/>
          <w:szCs w:val="20"/>
        </w:rPr>
      </w:pPr>
      <w:r>
        <w:rPr>
          <w:rFonts w:ascii="Arial" w:hAnsi="Arial" w:cs="Arial"/>
          <w:color w:val="333333"/>
          <w:sz w:val="20"/>
          <w:szCs w:val="20"/>
        </w:rPr>
        <w:t>Пакет расширения </w:t>
      </w:r>
      <w:r>
        <w:rPr>
          <w:rStyle w:val="a4"/>
          <w:rFonts w:ascii="Arial" w:hAnsi="Arial" w:cs="Arial"/>
          <w:color w:val="333333"/>
          <w:sz w:val="20"/>
          <w:szCs w:val="20"/>
        </w:rPr>
        <w:t xml:space="preserve">RSC </w:t>
      </w:r>
      <w:proofErr w:type="spellStart"/>
      <w:r>
        <w:rPr>
          <w:rStyle w:val="a4"/>
          <w:rFonts w:ascii="Arial" w:hAnsi="Arial" w:cs="Arial"/>
          <w:color w:val="333333"/>
          <w:sz w:val="20"/>
          <w:szCs w:val="20"/>
        </w:rPr>
        <w:t>Tornado</w:t>
      </w:r>
      <w:proofErr w:type="spellEnd"/>
      <w:r>
        <w:rPr>
          <w:rStyle w:val="a4"/>
          <w:rFonts w:ascii="Arial" w:hAnsi="Arial" w:cs="Arial"/>
          <w:color w:val="333333"/>
          <w:sz w:val="20"/>
          <w:szCs w:val="20"/>
        </w:rPr>
        <w:t xml:space="preserve"> HPC </w:t>
      </w:r>
      <w:proofErr w:type="spellStart"/>
      <w:r>
        <w:rPr>
          <w:rStyle w:val="a4"/>
          <w:rFonts w:ascii="Arial" w:hAnsi="Arial" w:cs="Arial"/>
          <w:color w:val="333333"/>
          <w:sz w:val="20"/>
          <w:szCs w:val="20"/>
        </w:rPr>
        <w:t>Expansion</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Pack</w:t>
      </w:r>
      <w:proofErr w:type="spellEnd"/>
      <w:r>
        <w:rPr>
          <w:rFonts w:ascii="Arial" w:hAnsi="Arial" w:cs="Arial"/>
          <w:color w:val="333333"/>
          <w:sz w:val="20"/>
          <w:szCs w:val="20"/>
        </w:rPr>
        <w:t xml:space="preserve">, ориентированный на высокопроизводительные вычисления с использованием двух сопроцессоров </w:t>
      </w:r>
      <w:proofErr w:type="spellStart"/>
      <w:r>
        <w:rPr>
          <w:rFonts w:ascii="Arial" w:hAnsi="Arial" w:cs="Arial"/>
          <w:color w:val="333333"/>
          <w:sz w:val="20"/>
          <w:szCs w:val="20"/>
        </w:rPr>
        <w:t>Intel</w:t>
      </w:r>
      <w:proofErr w:type="spellEnd"/>
      <w:r>
        <w:rPr>
          <w:rFonts w:ascii="Arial" w:hAnsi="Arial" w:cs="Arial"/>
          <w:color w:val="333333"/>
          <w:sz w:val="20"/>
          <w:szCs w:val="20"/>
        </w:rPr>
        <w:t xml:space="preserve">® </w:t>
      </w:r>
      <w:proofErr w:type="spellStart"/>
      <w:r>
        <w:rPr>
          <w:rFonts w:ascii="Arial" w:hAnsi="Arial" w:cs="Arial"/>
          <w:color w:val="333333"/>
          <w:sz w:val="20"/>
          <w:szCs w:val="20"/>
        </w:rPr>
        <w:t>Xeon</w:t>
      </w:r>
      <w:proofErr w:type="spellEnd"/>
      <w:r>
        <w:rPr>
          <w:rFonts w:ascii="Arial" w:hAnsi="Arial" w:cs="Arial"/>
          <w:color w:val="333333"/>
          <w:sz w:val="20"/>
          <w:szCs w:val="20"/>
        </w:rPr>
        <w:t xml:space="preserve"> </w:t>
      </w:r>
      <w:proofErr w:type="spellStart"/>
      <w:r>
        <w:rPr>
          <w:rFonts w:ascii="Arial" w:hAnsi="Arial" w:cs="Arial"/>
          <w:color w:val="333333"/>
          <w:sz w:val="20"/>
          <w:szCs w:val="20"/>
        </w:rPr>
        <w:t>Phi</w:t>
      </w:r>
      <w:proofErr w:type="spellEnd"/>
      <w:r>
        <w:rPr>
          <w:rFonts w:ascii="Arial" w:hAnsi="Arial" w:cs="Arial"/>
          <w:color w:val="333333"/>
          <w:sz w:val="20"/>
          <w:szCs w:val="20"/>
        </w:rPr>
        <w:t>™ 7120X, позволяет повысить производительность вычислительного узла до 3,74 ТФЛОПС;</w:t>
      </w:r>
    </w:p>
    <w:p w:rsidR="00CE06EC" w:rsidRDefault="00CE06EC" w:rsidP="00CE06EC">
      <w:pPr>
        <w:numPr>
          <w:ilvl w:val="0"/>
          <w:numId w:val="3"/>
        </w:numPr>
        <w:shd w:val="clear" w:color="auto" w:fill="FFFFFF"/>
        <w:spacing w:before="100" w:beforeAutospacing="1" w:after="100" w:afterAutospacing="1" w:line="240" w:lineRule="auto"/>
        <w:ind w:left="0"/>
        <w:rPr>
          <w:rFonts w:ascii="Arial" w:hAnsi="Arial" w:cs="Arial"/>
          <w:color w:val="333333"/>
          <w:sz w:val="20"/>
          <w:szCs w:val="20"/>
        </w:rPr>
      </w:pPr>
      <w:r>
        <w:rPr>
          <w:rFonts w:ascii="Arial" w:hAnsi="Arial" w:cs="Arial"/>
          <w:color w:val="333333"/>
          <w:sz w:val="20"/>
          <w:szCs w:val="20"/>
        </w:rPr>
        <w:t>Пакет расширения </w:t>
      </w:r>
      <w:r>
        <w:rPr>
          <w:rStyle w:val="a4"/>
          <w:rFonts w:ascii="Arial" w:hAnsi="Arial" w:cs="Arial"/>
          <w:color w:val="333333"/>
          <w:sz w:val="20"/>
          <w:szCs w:val="20"/>
        </w:rPr>
        <w:t xml:space="preserve">RSC </w:t>
      </w:r>
      <w:proofErr w:type="spellStart"/>
      <w:r>
        <w:rPr>
          <w:rStyle w:val="a4"/>
          <w:rFonts w:ascii="Arial" w:hAnsi="Arial" w:cs="Arial"/>
          <w:color w:val="333333"/>
          <w:sz w:val="20"/>
          <w:szCs w:val="20"/>
        </w:rPr>
        <w:t>Tornado</w:t>
      </w:r>
      <w:proofErr w:type="spellEnd"/>
      <w:r>
        <w:rPr>
          <w:rStyle w:val="a4"/>
          <w:rFonts w:ascii="Arial" w:hAnsi="Arial" w:cs="Arial"/>
          <w:color w:val="333333"/>
          <w:sz w:val="20"/>
          <w:szCs w:val="20"/>
        </w:rPr>
        <w:t xml:space="preserve"> VDI </w:t>
      </w:r>
      <w:proofErr w:type="spellStart"/>
      <w:r>
        <w:rPr>
          <w:rStyle w:val="a4"/>
          <w:rFonts w:ascii="Arial" w:hAnsi="Arial" w:cs="Arial"/>
          <w:color w:val="333333"/>
          <w:sz w:val="20"/>
          <w:szCs w:val="20"/>
        </w:rPr>
        <w:t>Expansion</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Pack</w:t>
      </w:r>
      <w:proofErr w:type="spellEnd"/>
      <w:r>
        <w:rPr>
          <w:rFonts w:ascii="Arial" w:hAnsi="Arial" w:cs="Arial"/>
          <w:color w:val="333333"/>
          <w:sz w:val="20"/>
          <w:szCs w:val="20"/>
        </w:rPr>
        <w:t xml:space="preserve"> предназначен для задач виртуализации и удаленного доступа к рабочим местам, а также областей CAD/CAM/CAE. Построен на основе карт AMD </w:t>
      </w:r>
      <w:proofErr w:type="spellStart"/>
      <w:r>
        <w:rPr>
          <w:rFonts w:ascii="Arial" w:hAnsi="Arial" w:cs="Arial"/>
          <w:color w:val="333333"/>
          <w:sz w:val="20"/>
          <w:szCs w:val="20"/>
        </w:rPr>
        <w:t>FirePro</w:t>
      </w:r>
      <w:proofErr w:type="spellEnd"/>
      <w:r>
        <w:rPr>
          <w:rFonts w:ascii="Arial" w:hAnsi="Arial" w:cs="Arial"/>
          <w:color w:val="333333"/>
          <w:sz w:val="20"/>
          <w:szCs w:val="20"/>
        </w:rPr>
        <w:t xml:space="preserve">™ S10000 или NVIDIA GRID™ K1/K2 и высокопроизводительного твердотельного накопителя </w:t>
      </w:r>
      <w:proofErr w:type="spellStart"/>
      <w:r>
        <w:rPr>
          <w:rFonts w:ascii="Arial" w:hAnsi="Arial" w:cs="Arial"/>
          <w:color w:val="333333"/>
          <w:sz w:val="20"/>
          <w:szCs w:val="20"/>
        </w:rPr>
        <w:t>Intel</w:t>
      </w:r>
      <w:proofErr w:type="spellEnd"/>
      <w:r>
        <w:rPr>
          <w:rFonts w:ascii="Arial" w:hAnsi="Arial" w:cs="Arial"/>
          <w:color w:val="333333"/>
          <w:sz w:val="20"/>
          <w:szCs w:val="20"/>
        </w:rPr>
        <w:t>® SSD DC P3700;</w:t>
      </w:r>
    </w:p>
    <w:p w:rsidR="00CE06EC" w:rsidRDefault="00CE06EC" w:rsidP="00CE06EC">
      <w:pPr>
        <w:numPr>
          <w:ilvl w:val="0"/>
          <w:numId w:val="3"/>
        </w:numPr>
        <w:shd w:val="clear" w:color="auto" w:fill="FFFFFF"/>
        <w:spacing w:before="100" w:beforeAutospacing="1" w:after="100" w:afterAutospacing="1" w:line="240" w:lineRule="auto"/>
        <w:ind w:left="0"/>
        <w:rPr>
          <w:rFonts w:ascii="Arial" w:hAnsi="Arial" w:cs="Arial"/>
          <w:color w:val="333333"/>
          <w:sz w:val="20"/>
          <w:szCs w:val="20"/>
        </w:rPr>
      </w:pPr>
      <w:r>
        <w:rPr>
          <w:rFonts w:ascii="Arial" w:hAnsi="Arial" w:cs="Arial"/>
          <w:color w:val="333333"/>
          <w:sz w:val="20"/>
          <w:szCs w:val="20"/>
        </w:rPr>
        <w:t>Программно-аппаратный пакет расширения </w:t>
      </w:r>
      <w:r>
        <w:rPr>
          <w:rStyle w:val="a4"/>
          <w:rFonts w:ascii="Arial" w:hAnsi="Arial" w:cs="Arial"/>
          <w:color w:val="333333"/>
          <w:sz w:val="20"/>
          <w:szCs w:val="20"/>
        </w:rPr>
        <w:t xml:space="preserve">RSC SDM </w:t>
      </w:r>
      <w:proofErr w:type="spellStart"/>
      <w:r>
        <w:rPr>
          <w:rStyle w:val="a4"/>
          <w:rFonts w:ascii="Arial" w:hAnsi="Arial" w:cs="Arial"/>
          <w:color w:val="333333"/>
          <w:sz w:val="20"/>
          <w:szCs w:val="20"/>
        </w:rPr>
        <w:t>Expansion</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Pack</w:t>
      </w:r>
      <w:proofErr w:type="spellEnd"/>
      <w:r>
        <w:rPr>
          <w:rFonts w:ascii="Arial" w:hAnsi="Arial" w:cs="Arial"/>
          <w:color w:val="333333"/>
          <w:sz w:val="20"/>
          <w:szCs w:val="20"/>
        </w:rPr>
        <w:t xml:space="preserve"> позволяет реализовать концепцию RSC </w:t>
      </w:r>
      <w:proofErr w:type="spellStart"/>
      <w:r>
        <w:rPr>
          <w:rFonts w:ascii="Arial" w:hAnsi="Arial" w:cs="Arial"/>
          <w:color w:val="333333"/>
          <w:sz w:val="20"/>
          <w:szCs w:val="20"/>
        </w:rPr>
        <w:t>Software</w:t>
      </w:r>
      <w:proofErr w:type="spellEnd"/>
      <w:r>
        <w:rPr>
          <w:rFonts w:ascii="Arial" w:hAnsi="Arial" w:cs="Arial"/>
          <w:color w:val="333333"/>
          <w:sz w:val="20"/>
          <w:szCs w:val="20"/>
        </w:rPr>
        <w:t xml:space="preserve"> </w:t>
      </w:r>
      <w:proofErr w:type="spellStart"/>
      <w:r>
        <w:rPr>
          <w:rFonts w:ascii="Arial" w:hAnsi="Arial" w:cs="Arial"/>
          <w:color w:val="333333"/>
          <w:sz w:val="20"/>
          <w:szCs w:val="20"/>
        </w:rPr>
        <w:t>Defined</w:t>
      </w:r>
      <w:proofErr w:type="spellEnd"/>
      <w:r>
        <w:rPr>
          <w:rFonts w:ascii="Arial" w:hAnsi="Arial" w:cs="Arial"/>
          <w:color w:val="333333"/>
          <w:sz w:val="20"/>
          <w:szCs w:val="20"/>
        </w:rPr>
        <w:t xml:space="preserve"> </w:t>
      </w:r>
      <w:proofErr w:type="spellStart"/>
      <w:r>
        <w:rPr>
          <w:rFonts w:ascii="Arial" w:hAnsi="Arial" w:cs="Arial"/>
          <w:color w:val="333333"/>
          <w:sz w:val="20"/>
          <w:szCs w:val="20"/>
        </w:rPr>
        <w:t>Management</w:t>
      </w:r>
      <w:proofErr w:type="spellEnd"/>
      <w:r>
        <w:rPr>
          <w:rFonts w:ascii="Arial" w:hAnsi="Arial" w:cs="Arial"/>
          <w:color w:val="333333"/>
          <w:sz w:val="20"/>
          <w:szCs w:val="20"/>
        </w:rPr>
        <w:t>, улучшая управляемость и увеличивая доступность вычислительных систем для пользовательских приложений;</w:t>
      </w:r>
    </w:p>
    <w:p w:rsidR="00CE06EC" w:rsidRDefault="00CE06EC" w:rsidP="00CE06EC">
      <w:pPr>
        <w:pStyle w:val="a3"/>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Возможно создание и других специализированных пакетов расширения согласно конкретным запросам заказчиков. </w:t>
      </w:r>
    </w:p>
    <w:p w:rsidR="001D1266" w:rsidRDefault="00CE06EC" w:rsidP="00CE06EC">
      <w:r>
        <w:rPr>
          <w:rFonts w:ascii="Arial" w:hAnsi="Arial" w:cs="Arial"/>
          <w:color w:val="333333"/>
          <w:sz w:val="20"/>
          <w:szCs w:val="20"/>
        </w:rPr>
        <w:br/>
      </w:r>
    </w:p>
    <w:p w:rsidR="00CE06EC" w:rsidRDefault="00CE06EC" w:rsidP="00CE06EC"/>
    <w:p w:rsidR="00CE06EC" w:rsidRDefault="00CE06EC" w:rsidP="00CE06EC"/>
    <w:p w:rsidR="00CE06EC" w:rsidRDefault="00CE06EC" w:rsidP="00CE06EC"/>
    <w:p w:rsidR="00CE06EC" w:rsidRDefault="00CE06EC" w:rsidP="00CE06EC"/>
    <w:p w:rsidR="00CE06EC" w:rsidRDefault="00CE06EC" w:rsidP="00CE06EC"/>
    <w:p w:rsidR="00CE06EC" w:rsidRDefault="00CE06EC" w:rsidP="00CE06EC"/>
    <w:p w:rsidR="00CE06EC" w:rsidRDefault="00CE06EC" w:rsidP="00CE06EC"/>
    <w:p w:rsidR="00CE06EC" w:rsidRDefault="00CE06EC" w:rsidP="00CE06EC"/>
    <w:p w:rsidR="00CE06EC" w:rsidRDefault="00CE06EC" w:rsidP="00CE06EC"/>
    <w:p w:rsidR="00CE06EC" w:rsidRDefault="00CE06EC" w:rsidP="00CE06EC"/>
    <w:p w:rsidR="00CE06EC" w:rsidRDefault="00CE06EC" w:rsidP="00CE06EC"/>
    <w:p w:rsidR="00CE06EC" w:rsidRDefault="00CE06EC" w:rsidP="00CE06EC"/>
    <w:p w:rsidR="00CE06EC" w:rsidRDefault="00CE06EC" w:rsidP="00CE06EC"/>
    <w:p w:rsidR="00CE06EC" w:rsidRDefault="00CE06EC" w:rsidP="00CE06EC"/>
    <w:p w:rsidR="00CE06EC" w:rsidRDefault="00CE06EC" w:rsidP="00CE06EC"/>
    <w:p w:rsidR="00CE06EC" w:rsidRPr="00CE06EC" w:rsidRDefault="00CE06EC" w:rsidP="00CE06EC">
      <w:pPr>
        <w:pStyle w:val="2"/>
        <w:shd w:val="clear" w:color="auto" w:fill="FFFFFF"/>
        <w:spacing w:before="300" w:beforeAutospacing="0" w:after="150" w:afterAutospacing="0" w:line="240" w:lineRule="atLeast"/>
        <w:jc w:val="both"/>
        <w:rPr>
          <w:rFonts w:ascii="Helvetica" w:hAnsi="Helvetica"/>
          <w:color w:val="333333"/>
          <w:sz w:val="26"/>
          <w:szCs w:val="26"/>
          <w:lang w:val="en-US"/>
        </w:rPr>
      </w:pPr>
      <w:r w:rsidRPr="00CE06EC">
        <w:rPr>
          <w:rFonts w:ascii="Helvetica" w:hAnsi="Helvetica"/>
          <w:color w:val="333333"/>
          <w:sz w:val="26"/>
          <w:szCs w:val="26"/>
          <w:lang w:val="en-US"/>
        </w:rPr>
        <w:lastRenderedPageBreak/>
        <w:t>RSC Data Center – Technical Data Sheet</w:t>
      </w:r>
    </w:p>
    <w:tbl>
      <w:tblPr>
        <w:tblpPr w:leftFromText="45" w:rightFromText="45" w:topFromText="300" w:bottomFromText="300" w:vertAnchor="text"/>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32"/>
        <w:gridCol w:w="8734"/>
      </w:tblGrid>
      <w:tr w:rsidR="00CE06EC" w:rsidTr="00CE06EC">
        <w:tc>
          <w:tcPr>
            <w:tcW w:w="0" w:type="auto"/>
            <w:gridSpan w:val="2"/>
            <w:tcBorders>
              <w:top w:val="nil"/>
              <w:left w:val="nil"/>
              <w:bottom w:val="nil"/>
              <w:right w:val="nil"/>
            </w:tcBorders>
            <w:shd w:val="clear" w:color="auto" w:fill="F9F9F9"/>
            <w:tcMar>
              <w:top w:w="75" w:type="dxa"/>
              <w:left w:w="150" w:type="dxa"/>
              <w:bottom w:w="75" w:type="dxa"/>
              <w:right w:w="150" w:type="dxa"/>
            </w:tcMar>
            <w:vAlign w:val="center"/>
            <w:hideMark/>
          </w:tcPr>
          <w:p w:rsidR="00CE06EC" w:rsidRDefault="00CE06EC">
            <w:pPr>
              <w:pStyle w:val="rtecenter"/>
              <w:shd w:val="clear" w:color="auto" w:fill="7C97B7"/>
              <w:spacing w:before="0" w:beforeAutospacing="0" w:after="0" w:afterAutospacing="0" w:line="375" w:lineRule="atLeast"/>
              <w:jc w:val="center"/>
              <w:rPr>
                <w:rFonts w:ascii="Arial" w:hAnsi="Arial" w:cs="Arial"/>
                <w:b/>
                <w:bCs/>
                <w:caps/>
                <w:color w:val="FFFFFF"/>
              </w:rPr>
            </w:pPr>
            <w:r>
              <w:rPr>
                <w:rStyle w:val="a4"/>
                <w:rFonts w:ascii="Arial" w:hAnsi="Arial" w:cs="Arial"/>
                <w:caps/>
                <w:color w:val="FFFFFF"/>
              </w:rPr>
              <w:t>TECHNICAL SPECIFICATION</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justify"/>
              <w:spacing w:before="0" w:beforeAutospacing="0" w:after="0" w:afterAutospacing="0"/>
              <w:jc w:val="both"/>
              <w:rPr>
                <w:rFonts w:ascii="Arial" w:hAnsi="Arial" w:cs="Arial"/>
                <w:b/>
                <w:bCs/>
                <w:color w:val="333333"/>
                <w:sz w:val="20"/>
                <w:szCs w:val="20"/>
              </w:rPr>
            </w:pPr>
            <w:proofErr w:type="spellStart"/>
            <w:r>
              <w:rPr>
                <w:rFonts w:ascii="Arial" w:hAnsi="Arial" w:cs="Arial"/>
                <w:b/>
                <w:bCs/>
                <w:color w:val="333333"/>
                <w:sz w:val="20"/>
                <w:szCs w:val="20"/>
              </w:rPr>
              <w:t>Architecture</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Default="00CE06EC">
            <w:pPr>
              <w:pStyle w:val="rtejustify"/>
              <w:spacing w:before="0" w:beforeAutospacing="0" w:after="0" w:afterAutospacing="0"/>
              <w:jc w:val="both"/>
              <w:rPr>
                <w:rFonts w:ascii="Arial" w:hAnsi="Arial" w:cs="Arial"/>
                <w:color w:val="333333"/>
                <w:sz w:val="20"/>
                <w:szCs w:val="20"/>
              </w:rPr>
            </w:pPr>
            <w:hyperlink r:id="rId9" w:tgtFrame="_blank" w:history="1">
              <w:r>
                <w:rPr>
                  <w:rStyle w:val="a6"/>
                  <w:rFonts w:ascii="Arial" w:hAnsi="Arial" w:cs="Arial"/>
                  <w:color w:val="5B7DA5"/>
                  <w:sz w:val="20"/>
                  <w:szCs w:val="20"/>
                  <w:u w:val="none"/>
                </w:rPr>
                <w:t xml:space="preserve">RSC </w:t>
              </w:r>
              <w:proofErr w:type="spellStart"/>
              <w:r>
                <w:rPr>
                  <w:rStyle w:val="a6"/>
                  <w:rFonts w:ascii="Arial" w:hAnsi="Arial" w:cs="Arial"/>
                  <w:color w:val="5B7DA5"/>
                  <w:sz w:val="20"/>
                  <w:szCs w:val="20"/>
                  <w:u w:val="none"/>
                </w:rPr>
                <w:t>Tornado</w:t>
              </w:r>
              <w:proofErr w:type="spellEnd"/>
              <w:r>
                <w:rPr>
                  <w:rStyle w:val="a6"/>
                  <w:rFonts w:ascii="Arial" w:hAnsi="Arial" w:cs="Arial"/>
                  <w:color w:val="5B7DA5"/>
                  <w:sz w:val="20"/>
                  <w:szCs w:val="20"/>
                  <w:u w:val="none"/>
                </w:rPr>
                <w:t xml:space="preserve"> </w:t>
              </w:r>
              <w:proofErr w:type="spellStart"/>
              <w:r>
                <w:rPr>
                  <w:rStyle w:val="a6"/>
                  <w:rFonts w:ascii="Arial" w:hAnsi="Arial" w:cs="Arial"/>
                  <w:color w:val="5B7DA5"/>
                  <w:sz w:val="20"/>
                  <w:szCs w:val="20"/>
                  <w:u w:val="none"/>
                </w:rPr>
                <w:t>Cluster</w:t>
              </w:r>
              <w:proofErr w:type="spellEnd"/>
              <w:r>
                <w:rPr>
                  <w:rStyle w:val="a6"/>
                  <w:rFonts w:ascii="Arial" w:hAnsi="Arial" w:cs="Arial"/>
                  <w:color w:val="5B7DA5"/>
                  <w:sz w:val="20"/>
                  <w:szCs w:val="20"/>
                  <w:u w:val="none"/>
                </w:rPr>
                <w:t xml:space="preserve"> </w:t>
              </w:r>
              <w:proofErr w:type="spellStart"/>
              <w:r>
                <w:rPr>
                  <w:rStyle w:val="a6"/>
                  <w:rFonts w:ascii="Arial" w:hAnsi="Arial" w:cs="Arial"/>
                  <w:color w:val="5B7DA5"/>
                  <w:sz w:val="20"/>
                  <w:szCs w:val="20"/>
                  <w:u w:val="none"/>
                </w:rPr>
                <w:t>Architecture</w:t>
              </w:r>
              <w:proofErr w:type="spellEnd"/>
            </w:hyperlink>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justify"/>
              <w:spacing w:before="0" w:beforeAutospacing="0" w:after="0" w:afterAutospacing="0"/>
              <w:jc w:val="both"/>
              <w:rPr>
                <w:rFonts w:ascii="Arial" w:hAnsi="Arial" w:cs="Arial"/>
                <w:b/>
                <w:bCs/>
                <w:color w:val="333333"/>
                <w:sz w:val="20"/>
                <w:szCs w:val="20"/>
              </w:rPr>
            </w:pPr>
            <w:proofErr w:type="spellStart"/>
            <w:r>
              <w:rPr>
                <w:rFonts w:ascii="Arial" w:hAnsi="Arial" w:cs="Arial"/>
                <w:b/>
                <w:bCs/>
                <w:color w:val="333333"/>
                <w:sz w:val="20"/>
                <w:szCs w:val="20"/>
              </w:rPr>
              <w:t>Features</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rsidP="00CE06EC">
            <w:pPr>
              <w:numPr>
                <w:ilvl w:val="0"/>
                <w:numId w:val="4"/>
              </w:numPr>
              <w:spacing w:before="100" w:beforeAutospacing="1" w:after="100" w:afterAutospacing="1" w:line="240" w:lineRule="auto"/>
              <w:ind w:left="0"/>
              <w:jc w:val="both"/>
              <w:rPr>
                <w:rFonts w:ascii="Arial" w:hAnsi="Arial" w:cs="Arial"/>
                <w:color w:val="333333"/>
                <w:sz w:val="20"/>
                <w:szCs w:val="20"/>
                <w:lang w:val="en-US"/>
              </w:rPr>
            </w:pPr>
            <w:r w:rsidRPr="00CE06EC">
              <w:rPr>
                <w:rFonts w:ascii="Arial" w:hAnsi="Arial" w:cs="Arial"/>
                <w:color w:val="333333"/>
                <w:sz w:val="20"/>
                <w:szCs w:val="20"/>
                <w:lang w:val="en-US"/>
              </w:rPr>
              <w:t>Direct liquid cooling system (“Hot water” mode support);</w:t>
            </w:r>
          </w:p>
          <w:p w:rsidR="00CE06EC" w:rsidRDefault="00CE06EC" w:rsidP="00CE06EC">
            <w:pPr>
              <w:numPr>
                <w:ilvl w:val="0"/>
                <w:numId w:val="4"/>
              </w:numPr>
              <w:spacing w:before="100" w:beforeAutospacing="1" w:after="100" w:afterAutospacing="1" w:line="240" w:lineRule="auto"/>
              <w:ind w:left="0"/>
              <w:jc w:val="both"/>
              <w:rPr>
                <w:rFonts w:ascii="Arial" w:hAnsi="Arial" w:cs="Arial"/>
                <w:color w:val="333333"/>
                <w:sz w:val="20"/>
                <w:szCs w:val="20"/>
              </w:rPr>
            </w:pPr>
            <w:proofErr w:type="spellStart"/>
            <w:r>
              <w:rPr>
                <w:rFonts w:ascii="Arial" w:hAnsi="Arial" w:cs="Arial"/>
                <w:color w:val="333333"/>
                <w:sz w:val="20"/>
                <w:szCs w:val="20"/>
              </w:rPr>
              <w:t>Communication</w:t>
            </w:r>
            <w:proofErr w:type="spellEnd"/>
            <w:r>
              <w:rPr>
                <w:rFonts w:ascii="Arial" w:hAnsi="Arial" w:cs="Arial"/>
                <w:color w:val="333333"/>
                <w:sz w:val="20"/>
                <w:szCs w:val="20"/>
              </w:rPr>
              <w:t xml:space="preserve"> </w:t>
            </w:r>
            <w:proofErr w:type="spellStart"/>
            <w:r>
              <w:rPr>
                <w:rFonts w:ascii="Arial" w:hAnsi="Arial" w:cs="Arial"/>
                <w:color w:val="333333"/>
                <w:sz w:val="20"/>
                <w:szCs w:val="20"/>
              </w:rPr>
              <w:t>system</w:t>
            </w:r>
            <w:proofErr w:type="spellEnd"/>
            <w:r>
              <w:rPr>
                <w:rFonts w:ascii="Arial" w:hAnsi="Arial" w:cs="Arial"/>
                <w:color w:val="333333"/>
                <w:sz w:val="20"/>
                <w:szCs w:val="20"/>
              </w:rPr>
              <w:t>;</w:t>
            </w:r>
          </w:p>
          <w:p w:rsidR="00CE06EC" w:rsidRDefault="00CE06EC" w:rsidP="00CE06EC">
            <w:pPr>
              <w:numPr>
                <w:ilvl w:val="0"/>
                <w:numId w:val="4"/>
              </w:numPr>
              <w:spacing w:before="100" w:beforeAutospacing="1" w:after="100" w:afterAutospacing="1" w:line="240" w:lineRule="auto"/>
              <w:ind w:left="0"/>
              <w:jc w:val="both"/>
              <w:rPr>
                <w:rFonts w:ascii="Arial" w:hAnsi="Arial" w:cs="Arial"/>
                <w:color w:val="333333"/>
                <w:sz w:val="20"/>
                <w:szCs w:val="20"/>
              </w:rPr>
            </w:pPr>
            <w:proofErr w:type="spellStart"/>
            <w:r>
              <w:rPr>
                <w:rFonts w:ascii="Arial" w:hAnsi="Arial" w:cs="Arial"/>
                <w:color w:val="333333"/>
                <w:sz w:val="20"/>
                <w:szCs w:val="20"/>
              </w:rPr>
              <w:t>Data</w:t>
            </w:r>
            <w:proofErr w:type="spellEnd"/>
            <w:r>
              <w:rPr>
                <w:rFonts w:ascii="Arial" w:hAnsi="Arial" w:cs="Arial"/>
                <w:color w:val="333333"/>
                <w:sz w:val="20"/>
                <w:szCs w:val="20"/>
              </w:rPr>
              <w:t xml:space="preserve"> </w:t>
            </w:r>
            <w:proofErr w:type="spellStart"/>
            <w:r>
              <w:rPr>
                <w:rFonts w:ascii="Arial" w:hAnsi="Arial" w:cs="Arial"/>
                <w:color w:val="333333"/>
                <w:sz w:val="20"/>
                <w:szCs w:val="20"/>
              </w:rPr>
              <w:t>Storage</w:t>
            </w:r>
            <w:proofErr w:type="spellEnd"/>
            <w:r>
              <w:rPr>
                <w:rFonts w:ascii="Arial" w:hAnsi="Arial" w:cs="Arial"/>
                <w:color w:val="333333"/>
                <w:sz w:val="20"/>
                <w:szCs w:val="20"/>
              </w:rPr>
              <w:t>;</w:t>
            </w:r>
          </w:p>
          <w:p w:rsidR="00CE06EC" w:rsidRPr="00CE06EC" w:rsidRDefault="00CE06EC" w:rsidP="00CE06EC">
            <w:pPr>
              <w:numPr>
                <w:ilvl w:val="0"/>
                <w:numId w:val="4"/>
              </w:numPr>
              <w:spacing w:before="100" w:beforeAutospacing="1" w:after="100" w:afterAutospacing="1" w:line="240" w:lineRule="auto"/>
              <w:ind w:left="0"/>
              <w:jc w:val="both"/>
              <w:rPr>
                <w:rFonts w:ascii="Arial" w:hAnsi="Arial" w:cs="Arial"/>
                <w:color w:val="333333"/>
                <w:sz w:val="20"/>
                <w:szCs w:val="20"/>
                <w:lang w:val="en-US"/>
              </w:rPr>
            </w:pPr>
            <w:r w:rsidRPr="00CE06EC">
              <w:rPr>
                <w:rFonts w:ascii="Arial" w:hAnsi="Arial" w:cs="Arial"/>
                <w:color w:val="333333"/>
                <w:sz w:val="20"/>
                <w:szCs w:val="20"/>
                <w:lang w:val="en-US"/>
              </w:rPr>
              <w:t>Single Point of Monitoring and Management</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justify"/>
              <w:spacing w:before="0" w:beforeAutospacing="0" w:after="0" w:afterAutospacing="0"/>
              <w:jc w:val="both"/>
              <w:rPr>
                <w:rFonts w:ascii="Arial" w:hAnsi="Arial" w:cs="Arial"/>
                <w:b/>
                <w:bCs/>
                <w:color w:val="333333"/>
                <w:sz w:val="20"/>
                <w:szCs w:val="20"/>
              </w:rPr>
            </w:pPr>
            <w:proofErr w:type="spellStart"/>
            <w:r>
              <w:rPr>
                <w:rFonts w:ascii="Arial" w:hAnsi="Arial" w:cs="Arial"/>
                <w:b/>
                <w:bCs/>
                <w:color w:val="333333"/>
                <w:sz w:val="20"/>
                <w:szCs w:val="20"/>
              </w:rPr>
              <w:t>Unique</w:t>
            </w:r>
            <w:proofErr w:type="spellEnd"/>
            <w:r>
              <w:rPr>
                <w:rFonts w:ascii="Arial" w:hAnsi="Arial" w:cs="Arial"/>
                <w:b/>
                <w:bCs/>
                <w:color w:val="333333"/>
                <w:sz w:val="20"/>
                <w:szCs w:val="20"/>
              </w:rPr>
              <w:t xml:space="preserve"> </w:t>
            </w:r>
            <w:proofErr w:type="spellStart"/>
            <w:r>
              <w:rPr>
                <w:rFonts w:ascii="Arial" w:hAnsi="Arial" w:cs="Arial"/>
                <w:b/>
                <w:bCs/>
                <w:color w:val="333333"/>
                <w:sz w:val="20"/>
                <w:szCs w:val="20"/>
              </w:rPr>
              <w:t>features</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Default="00CE06EC" w:rsidP="00CE06EC">
            <w:pPr>
              <w:numPr>
                <w:ilvl w:val="0"/>
                <w:numId w:val="5"/>
              </w:numPr>
              <w:spacing w:before="100" w:beforeAutospacing="1" w:after="100" w:afterAutospacing="1" w:line="240" w:lineRule="auto"/>
              <w:ind w:left="0"/>
              <w:jc w:val="both"/>
              <w:rPr>
                <w:rFonts w:ascii="Arial" w:hAnsi="Arial" w:cs="Arial"/>
                <w:color w:val="333333"/>
                <w:sz w:val="20"/>
                <w:szCs w:val="20"/>
              </w:rPr>
            </w:pPr>
            <w:proofErr w:type="spellStart"/>
            <w:r>
              <w:rPr>
                <w:rFonts w:ascii="Arial" w:hAnsi="Arial" w:cs="Arial"/>
                <w:color w:val="333333"/>
                <w:sz w:val="20"/>
                <w:szCs w:val="20"/>
              </w:rPr>
              <w:t>Low-noise</w:t>
            </w:r>
            <w:proofErr w:type="spellEnd"/>
            <w:r>
              <w:rPr>
                <w:rFonts w:ascii="Arial" w:hAnsi="Arial" w:cs="Arial"/>
                <w:color w:val="333333"/>
                <w:sz w:val="20"/>
                <w:szCs w:val="20"/>
              </w:rPr>
              <w:t>;</w:t>
            </w:r>
          </w:p>
          <w:p w:rsidR="00CE06EC" w:rsidRDefault="00CE06EC" w:rsidP="00CE06EC">
            <w:pPr>
              <w:numPr>
                <w:ilvl w:val="0"/>
                <w:numId w:val="5"/>
              </w:numPr>
              <w:spacing w:before="100" w:beforeAutospacing="1" w:after="100" w:afterAutospacing="1" w:line="240" w:lineRule="auto"/>
              <w:ind w:left="0"/>
              <w:jc w:val="both"/>
              <w:rPr>
                <w:rFonts w:ascii="Arial" w:hAnsi="Arial" w:cs="Arial"/>
                <w:color w:val="333333"/>
                <w:sz w:val="20"/>
                <w:szCs w:val="20"/>
              </w:rPr>
            </w:pPr>
            <w:proofErr w:type="spellStart"/>
            <w:r>
              <w:rPr>
                <w:rFonts w:ascii="Arial" w:hAnsi="Arial" w:cs="Arial"/>
                <w:color w:val="333333"/>
                <w:sz w:val="20"/>
                <w:szCs w:val="20"/>
              </w:rPr>
              <w:t>Energy</w:t>
            </w:r>
            <w:proofErr w:type="spellEnd"/>
            <w:r>
              <w:rPr>
                <w:rFonts w:ascii="Arial" w:hAnsi="Arial" w:cs="Arial"/>
                <w:color w:val="333333"/>
                <w:sz w:val="20"/>
                <w:szCs w:val="20"/>
              </w:rPr>
              <w:t xml:space="preserve"> </w:t>
            </w:r>
            <w:proofErr w:type="spellStart"/>
            <w:r>
              <w:rPr>
                <w:rFonts w:ascii="Arial" w:hAnsi="Arial" w:cs="Arial"/>
                <w:color w:val="333333"/>
                <w:sz w:val="20"/>
                <w:szCs w:val="20"/>
              </w:rPr>
              <w:t>effectiveness</w:t>
            </w:r>
            <w:proofErr w:type="spellEnd"/>
            <w:r>
              <w:rPr>
                <w:rFonts w:ascii="Arial" w:hAnsi="Arial" w:cs="Arial"/>
                <w:color w:val="333333"/>
                <w:sz w:val="20"/>
                <w:szCs w:val="20"/>
              </w:rPr>
              <w:t>;</w:t>
            </w:r>
          </w:p>
          <w:p w:rsidR="00CE06EC" w:rsidRPr="00CE06EC" w:rsidRDefault="00CE06EC" w:rsidP="00CE06EC">
            <w:pPr>
              <w:numPr>
                <w:ilvl w:val="0"/>
                <w:numId w:val="5"/>
              </w:numPr>
              <w:spacing w:before="100" w:beforeAutospacing="1" w:after="100" w:afterAutospacing="1" w:line="240" w:lineRule="auto"/>
              <w:ind w:left="0"/>
              <w:jc w:val="both"/>
              <w:rPr>
                <w:rFonts w:ascii="Arial" w:hAnsi="Arial" w:cs="Arial"/>
                <w:color w:val="333333"/>
                <w:sz w:val="20"/>
                <w:szCs w:val="20"/>
                <w:lang w:val="en-US"/>
              </w:rPr>
            </w:pPr>
            <w:r w:rsidRPr="00CE06EC">
              <w:rPr>
                <w:rFonts w:ascii="Arial" w:hAnsi="Arial" w:cs="Arial"/>
                <w:color w:val="333333"/>
                <w:sz w:val="20"/>
                <w:szCs w:val="20"/>
                <w:lang w:val="en-US"/>
              </w:rPr>
              <w:t>Absence of moving parts, such as fans and traditional hard disk drives (solid state drives are used instead);</w:t>
            </w:r>
          </w:p>
          <w:p w:rsidR="00CE06EC" w:rsidRDefault="00CE06EC" w:rsidP="00CE06EC">
            <w:pPr>
              <w:numPr>
                <w:ilvl w:val="0"/>
                <w:numId w:val="5"/>
              </w:numPr>
              <w:spacing w:before="100" w:beforeAutospacing="1" w:after="100" w:afterAutospacing="1" w:line="240" w:lineRule="auto"/>
              <w:ind w:left="0"/>
              <w:jc w:val="both"/>
              <w:rPr>
                <w:rFonts w:ascii="Arial" w:hAnsi="Arial" w:cs="Arial"/>
                <w:color w:val="333333"/>
                <w:sz w:val="20"/>
                <w:szCs w:val="20"/>
              </w:rPr>
            </w:pPr>
            <w:proofErr w:type="spellStart"/>
            <w:r>
              <w:rPr>
                <w:rFonts w:ascii="Arial" w:hAnsi="Arial" w:cs="Arial"/>
                <w:color w:val="333333"/>
                <w:sz w:val="20"/>
                <w:szCs w:val="20"/>
              </w:rPr>
              <w:t>Compact</w:t>
            </w:r>
            <w:proofErr w:type="spellEnd"/>
            <w:r>
              <w:rPr>
                <w:rFonts w:ascii="Arial" w:hAnsi="Arial" w:cs="Arial"/>
                <w:color w:val="333333"/>
                <w:sz w:val="20"/>
                <w:szCs w:val="20"/>
              </w:rPr>
              <w:t>;</w:t>
            </w:r>
          </w:p>
          <w:p w:rsidR="00CE06EC" w:rsidRPr="00CE06EC" w:rsidRDefault="00CE06EC" w:rsidP="00CE06EC">
            <w:pPr>
              <w:numPr>
                <w:ilvl w:val="0"/>
                <w:numId w:val="5"/>
              </w:numPr>
              <w:spacing w:before="100" w:beforeAutospacing="1" w:after="100" w:afterAutospacing="1" w:line="240" w:lineRule="auto"/>
              <w:ind w:left="0"/>
              <w:jc w:val="both"/>
              <w:rPr>
                <w:rFonts w:ascii="Arial" w:hAnsi="Arial" w:cs="Arial"/>
                <w:color w:val="333333"/>
                <w:sz w:val="20"/>
                <w:szCs w:val="20"/>
                <w:lang w:val="en-US"/>
              </w:rPr>
            </w:pPr>
            <w:r w:rsidRPr="00CE06EC">
              <w:rPr>
                <w:rFonts w:ascii="Arial" w:hAnsi="Arial" w:cs="Arial"/>
                <w:color w:val="333333"/>
                <w:sz w:val="20"/>
                <w:szCs w:val="20"/>
                <w:lang w:val="en-US"/>
              </w:rPr>
              <w:t>Flexible installation options: limited by space and mass requirements only – doesn’t require additional forced air cooling</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left"/>
              <w:spacing w:before="0" w:beforeAutospacing="0" w:after="0" w:afterAutospacing="0"/>
              <w:rPr>
                <w:rFonts w:ascii="Arial" w:hAnsi="Arial" w:cs="Arial"/>
                <w:b/>
                <w:bCs/>
                <w:color w:val="333333"/>
                <w:sz w:val="20"/>
                <w:szCs w:val="20"/>
              </w:rPr>
            </w:pPr>
            <w:proofErr w:type="spellStart"/>
            <w:r>
              <w:rPr>
                <w:rFonts w:ascii="Arial" w:hAnsi="Arial" w:cs="Arial"/>
                <w:b/>
                <w:bCs/>
                <w:color w:val="333333"/>
                <w:sz w:val="20"/>
                <w:szCs w:val="20"/>
              </w:rPr>
              <w:t>Scalability</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pStyle w:val="a3"/>
              <w:spacing w:before="0" w:beforeAutospacing="0" w:after="0" w:afterAutospacing="0"/>
              <w:rPr>
                <w:rFonts w:ascii="Arial" w:hAnsi="Arial" w:cs="Arial"/>
                <w:color w:val="333333"/>
                <w:sz w:val="20"/>
                <w:szCs w:val="20"/>
                <w:lang w:val="en-US"/>
              </w:rPr>
            </w:pPr>
            <w:r w:rsidRPr="00CE06EC">
              <w:rPr>
                <w:rFonts w:ascii="Arial" w:hAnsi="Arial" w:cs="Arial"/>
                <w:color w:val="333333"/>
                <w:sz w:val="20"/>
                <w:szCs w:val="20"/>
                <w:lang w:val="en-US"/>
              </w:rPr>
              <w:t>Supported, by compute cabinets, up to 162 cabinets</w:t>
            </w:r>
          </w:p>
        </w:tc>
      </w:tr>
    </w:tbl>
    <w:p w:rsidR="00CE06EC" w:rsidRDefault="00CE06EC" w:rsidP="00CE06EC">
      <w:pPr>
        <w:rPr>
          <w:vanish/>
        </w:rPr>
      </w:pPr>
    </w:p>
    <w:tbl>
      <w:tblPr>
        <w:tblpPr w:leftFromText="45" w:rightFromText="45" w:topFromText="300" w:bottomFromText="300" w:vertAnchor="text"/>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57"/>
        <w:gridCol w:w="7809"/>
      </w:tblGrid>
      <w:tr w:rsidR="00CE06EC" w:rsidTr="00CE06EC">
        <w:tc>
          <w:tcPr>
            <w:tcW w:w="0" w:type="auto"/>
            <w:gridSpan w:val="2"/>
            <w:tcBorders>
              <w:top w:val="nil"/>
              <w:left w:val="nil"/>
              <w:bottom w:val="nil"/>
              <w:right w:val="nil"/>
            </w:tcBorders>
            <w:shd w:val="clear" w:color="auto" w:fill="F9F9F9"/>
            <w:tcMar>
              <w:top w:w="75" w:type="dxa"/>
              <w:left w:w="150" w:type="dxa"/>
              <w:bottom w:w="75" w:type="dxa"/>
              <w:right w:w="150" w:type="dxa"/>
            </w:tcMar>
            <w:vAlign w:val="center"/>
            <w:hideMark/>
          </w:tcPr>
          <w:p w:rsidR="00CE06EC" w:rsidRDefault="00CE06EC">
            <w:pPr>
              <w:pStyle w:val="rtecenter"/>
              <w:shd w:val="clear" w:color="auto" w:fill="7C97B7"/>
              <w:spacing w:before="0" w:beforeAutospacing="0" w:after="0" w:afterAutospacing="0" w:line="375" w:lineRule="atLeast"/>
              <w:jc w:val="center"/>
              <w:rPr>
                <w:rFonts w:ascii="Arial" w:hAnsi="Arial" w:cs="Arial"/>
                <w:b/>
                <w:bCs/>
                <w:caps/>
                <w:color w:val="FFFFFF"/>
              </w:rPr>
            </w:pPr>
            <w:r>
              <w:rPr>
                <w:rStyle w:val="a4"/>
                <w:rFonts w:ascii="Arial" w:hAnsi="Arial" w:cs="Arial"/>
                <w:caps/>
                <w:color w:val="FFFFFF"/>
              </w:rPr>
              <w:lastRenderedPageBreak/>
              <w:t>COMPUTE CABINET (BASIC CONFIGURATION)</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Style w:val="a4"/>
                <w:rFonts w:ascii="Arial" w:hAnsi="Arial" w:cs="Arial"/>
                <w:color w:val="333333"/>
                <w:sz w:val="20"/>
                <w:szCs w:val="20"/>
              </w:rPr>
              <w:t>Compute</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Field</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Type</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rPr>
                <w:rFonts w:ascii="Arial" w:hAnsi="Arial" w:cs="Arial"/>
                <w:color w:val="333333"/>
                <w:sz w:val="20"/>
                <w:szCs w:val="20"/>
                <w:lang w:val="en-US"/>
              </w:rPr>
            </w:pPr>
            <w:r w:rsidRPr="00CE06EC">
              <w:rPr>
                <w:rFonts w:ascii="Arial" w:hAnsi="Arial" w:cs="Arial"/>
                <w:color w:val="333333"/>
                <w:sz w:val="20"/>
                <w:szCs w:val="20"/>
                <w:lang w:val="en-US"/>
              </w:rPr>
              <w:t>Homogeneous (</w:t>
            </w:r>
            <w:proofErr w:type="spellStart"/>
            <w:r w:rsidRPr="00CE06EC">
              <w:rPr>
                <w:rFonts w:ascii="Arial" w:hAnsi="Arial" w:cs="Arial"/>
                <w:color w:val="333333"/>
                <w:sz w:val="20"/>
                <w:szCs w:val="20"/>
                <w:lang w:val="en-US"/>
              </w:rPr>
              <w:t>Heterogenous</w:t>
            </w:r>
            <w:proofErr w:type="spellEnd"/>
            <w:r w:rsidRPr="00CE06EC">
              <w:rPr>
                <w:rFonts w:ascii="Arial" w:hAnsi="Arial" w:cs="Arial"/>
                <w:color w:val="333333"/>
                <w:sz w:val="20"/>
                <w:szCs w:val="20"/>
                <w:lang w:val="en-US"/>
              </w:rPr>
              <w:t xml:space="preserve"> with RSC HPC Expansion Pack)</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Style w:val="a4"/>
                <w:rFonts w:ascii="Arial" w:hAnsi="Arial" w:cs="Arial"/>
                <w:color w:val="333333"/>
                <w:sz w:val="20"/>
                <w:szCs w:val="20"/>
              </w:rPr>
              <w:t>Performance</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RMax</w:t>
            </w:r>
            <w:proofErr w:type="spellEnd"/>
            <w:r>
              <w:rPr>
                <w:rStyle w:val="a4"/>
                <w:rFonts w:ascii="Arial" w:hAnsi="Arial" w:cs="Arial"/>
                <w:color w:val="333333"/>
                <w:sz w:val="20"/>
                <w:szCs w:val="20"/>
              </w:rPr>
              <w:t>)</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Default="00CE06EC">
            <w:pPr>
              <w:rPr>
                <w:rFonts w:ascii="Arial" w:hAnsi="Arial" w:cs="Arial"/>
                <w:color w:val="333333"/>
                <w:sz w:val="20"/>
                <w:szCs w:val="20"/>
              </w:rPr>
            </w:pPr>
            <w:r>
              <w:rPr>
                <w:rFonts w:ascii="Arial" w:hAnsi="Arial" w:cs="Arial"/>
                <w:color w:val="333333"/>
                <w:sz w:val="20"/>
                <w:szCs w:val="20"/>
              </w:rPr>
              <w:t>237 TFLOPS</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Style w:val="a4"/>
                <w:rFonts w:ascii="Arial" w:hAnsi="Arial" w:cs="Arial"/>
                <w:color w:val="333333"/>
                <w:sz w:val="20"/>
                <w:szCs w:val="20"/>
              </w:rPr>
              <w:t>Compute</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resources</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rPr>
                <w:rFonts w:ascii="Arial" w:hAnsi="Arial" w:cs="Arial"/>
                <w:color w:val="333333"/>
                <w:sz w:val="20"/>
                <w:szCs w:val="20"/>
                <w:lang w:val="en-US"/>
              </w:rPr>
            </w:pPr>
            <w:r w:rsidRPr="00CE06EC">
              <w:rPr>
                <w:rFonts w:ascii="Arial" w:hAnsi="Arial" w:cs="Arial"/>
                <w:color w:val="333333"/>
                <w:sz w:val="20"/>
                <w:szCs w:val="20"/>
                <w:lang w:val="en-US"/>
              </w:rPr>
              <w:t>Up to 128 basic x86 architecture compute nodes  (306 processors, 6732 cores, 13464 threads Intel® Xeon® E5-2699 v4)</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Fonts w:ascii="Arial" w:hAnsi="Arial" w:cs="Arial"/>
                <w:b/>
                <w:bCs/>
                <w:color w:val="333333"/>
                <w:sz w:val="20"/>
                <w:szCs w:val="20"/>
              </w:rPr>
              <w:t>Memory</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Default="00CE06EC">
            <w:pPr>
              <w:rPr>
                <w:rFonts w:ascii="Arial" w:hAnsi="Arial" w:cs="Arial"/>
                <w:color w:val="333333"/>
                <w:sz w:val="20"/>
                <w:szCs w:val="20"/>
              </w:rPr>
            </w:pPr>
            <w:r>
              <w:rPr>
                <w:rFonts w:ascii="Arial" w:hAnsi="Arial" w:cs="Arial"/>
                <w:color w:val="333333"/>
                <w:sz w:val="20"/>
                <w:szCs w:val="20"/>
              </w:rPr>
              <w:t>39.2 TB</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Style w:val="a4"/>
                <w:rFonts w:ascii="Arial" w:hAnsi="Arial" w:cs="Arial"/>
                <w:color w:val="333333"/>
                <w:sz w:val="20"/>
                <w:szCs w:val="20"/>
              </w:rPr>
              <w:t>System</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management</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pStyle w:val="a3"/>
              <w:spacing w:before="0" w:beforeAutospacing="0" w:after="0" w:afterAutospacing="0"/>
              <w:rPr>
                <w:rFonts w:ascii="Arial" w:hAnsi="Arial" w:cs="Arial"/>
                <w:color w:val="333333"/>
                <w:sz w:val="20"/>
                <w:szCs w:val="20"/>
                <w:lang w:val="en-US"/>
              </w:rPr>
            </w:pPr>
            <w:r w:rsidRPr="00CE06EC">
              <w:rPr>
                <w:rFonts w:ascii="Arial" w:hAnsi="Arial" w:cs="Arial"/>
                <w:color w:val="333333"/>
                <w:sz w:val="20"/>
                <w:szCs w:val="20"/>
                <w:lang w:val="en-US"/>
              </w:rPr>
              <w:t xml:space="preserve">Fully integrated software stack for High Performance Computing “RSC </w:t>
            </w:r>
            <w:proofErr w:type="spellStart"/>
            <w:r w:rsidRPr="00CE06EC">
              <w:rPr>
                <w:rFonts w:ascii="Arial" w:hAnsi="Arial" w:cs="Arial"/>
                <w:color w:val="333333"/>
                <w:sz w:val="20"/>
                <w:szCs w:val="20"/>
                <w:lang w:val="en-US"/>
              </w:rPr>
              <w:t>BasIS</w:t>
            </w:r>
            <w:proofErr w:type="spellEnd"/>
            <w:r w:rsidRPr="00CE06EC">
              <w:rPr>
                <w:rFonts w:ascii="Arial" w:hAnsi="Arial" w:cs="Arial"/>
                <w:color w:val="333333"/>
                <w:sz w:val="20"/>
                <w:szCs w:val="20"/>
                <w:lang w:val="en-US"/>
              </w:rPr>
              <w:t>”:</w:t>
            </w:r>
          </w:p>
          <w:p w:rsidR="00CE06EC" w:rsidRDefault="00CE06EC" w:rsidP="00CE06EC">
            <w:pPr>
              <w:numPr>
                <w:ilvl w:val="0"/>
                <w:numId w:val="6"/>
              </w:numPr>
              <w:spacing w:before="100" w:beforeAutospacing="1" w:after="100" w:afterAutospacing="1" w:line="240" w:lineRule="auto"/>
              <w:ind w:left="0"/>
              <w:rPr>
                <w:rFonts w:ascii="Arial" w:hAnsi="Arial" w:cs="Arial"/>
                <w:color w:val="333333"/>
                <w:sz w:val="20"/>
                <w:szCs w:val="20"/>
              </w:rPr>
            </w:pPr>
            <w:proofErr w:type="spellStart"/>
            <w:r>
              <w:rPr>
                <w:rFonts w:ascii="Arial" w:hAnsi="Arial" w:cs="Arial"/>
                <w:color w:val="333333"/>
                <w:sz w:val="20"/>
                <w:szCs w:val="20"/>
              </w:rPr>
              <w:t>Single</w:t>
            </w:r>
            <w:proofErr w:type="spellEnd"/>
            <w:r>
              <w:rPr>
                <w:rFonts w:ascii="Arial" w:hAnsi="Arial" w:cs="Arial"/>
                <w:color w:val="333333"/>
                <w:sz w:val="20"/>
                <w:szCs w:val="20"/>
              </w:rPr>
              <w:t xml:space="preserve"> </w:t>
            </w:r>
            <w:proofErr w:type="spellStart"/>
            <w:r>
              <w:rPr>
                <w:rFonts w:ascii="Arial" w:hAnsi="Arial" w:cs="Arial"/>
                <w:color w:val="333333"/>
                <w:sz w:val="20"/>
                <w:szCs w:val="20"/>
              </w:rPr>
              <w:t>System</w:t>
            </w:r>
            <w:proofErr w:type="spellEnd"/>
            <w:r>
              <w:rPr>
                <w:rFonts w:ascii="Arial" w:hAnsi="Arial" w:cs="Arial"/>
                <w:color w:val="333333"/>
                <w:sz w:val="20"/>
                <w:szCs w:val="20"/>
              </w:rPr>
              <w:t xml:space="preserve"> </w:t>
            </w:r>
            <w:proofErr w:type="spellStart"/>
            <w:r>
              <w:rPr>
                <w:rFonts w:ascii="Arial" w:hAnsi="Arial" w:cs="Arial"/>
                <w:color w:val="333333"/>
                <w:sz w:val="20"/>
                <w:szCs w:val="20"/>
              </w:rPr>
              <w:t>Management</w:t>
            </w:r>
            <w:proofErr w:type="spellEnd"/>
            <w:r>
              <w:rPr>
                <w:rFonts w:ascii="Arial" w:hAnsi="Arial" w:cs="Arial"/>
                <w:color w:val="333333"/>
                <w:sz w:val="20"/>
                <w:szCs w:val="20"/>
              </w:rPr>
              <w:t xml:space="preserve"> </w:t>
            </w:r>
            <w:proofErr w:type="spellStart"/>
            <w:r>
              <w:rPr>
                <w:rFonts w:ascii="Arial" w:hAnsi="Arial" w:cs="Arial"/>
                <w:color w:val="333333"/>
                <w:sz w:val="20"/>
                <w:szCs w:val="20"/>
              </w:rPr>
              <w:t>Point</w:t>
            </w:r>
            <w:proofErr w:type="spellEnd"/>
            <w:r>
              <w:rPr>
                <w:rFonts w:ascii="Arial" w:hAnsi="Arial" w:cs="Arial"/>
                <w:color w:val="333333"/>
                <w:sz w:val="20"/>
                <w:szCs w:val="20"/>
              </w:rPr>
              <w:t>,</w:t>
            </w:r>
          </w:p>
          <w:p w:rsidR="00CE06EC" w:rsidRDefault="00CE06EC" w:rsidP="00CE06EC">
            <w:pPr>
              <w:numPr>
                <w:ilvl w:val="0"/>
                <w:numId w:val="6"/>
              </w:numPr>
              <w:spacing w:before="100" w:beforeAutospacing="1" w:after="100" w:afterAutospacing="1" w:line="240" w:lineRule="auto"/>
              <w:ind w:left="0"/>
              <w:rPr>
                <w:rFonts w:ascii="Arial" w:hAnsi="Arial" w:cs="Arial"/>
                <w:color w:val="333333"/>
                <w:sz w:val="20"/>
                <w:szCs w:val="20"/>
              </w:rPr>
            </w:pPr>
            <w:proofErr w:type="spellStart"/>
            <w:r>
              <w:rPr>
                <w:rFonts w:ascii="Arial" w:hAnsi="Arial" w:cs="Arial"/>
                <w:color w:val="333333"/>
                <w:sz w:val="20"/>
                <w:szCs w:val="20"/>
              </w:rPr>
              <w:t>Flexible</w:t>
            </w:r>
            <w:proofErr w:type="spellEnd"/>
            <w:r>
              <w:rPr>
                <w:rFonts w:ascii="Arial" w:hAnsi="Arial" w:cs="Arial"/>
                <w:color w:val="333333"/>
                <w:sz w:val="20"/>
                <w:szCs w:val="20"/>
              </w:rPr>
              <w:t xml:space="preserve"> </w:t>
            </w:r>
            <w:proofErr w:type="spellStart"/>
            <w:r>
              <w:rPr>
                <w:rFonts w:ascii="Arial" w:hAnsi="Arial" w:cs="Arial"/>
                <w:color w:val="333333"/>
                <w:sz w:val="20"/>
                <w:szCs w:val="20"/>
              </w:rPr>
              <w:t>Software</w:t>
            </w:r>
            <w:proofErr w:type="spellEnd"/>
            <w:r>
              <w:rPr>
                <w:rFonts w:ascii="Arial" w:hAnsi="Arial" w:cs="Arial"/>
                <w:color w:val="333333"/>
                <w:sz w:val="20"/>
                <w:szCs w:val="20"/>
              </w:rPr>
              <w:t xml:space="preserve"> </w:t>
            </w:r>
            <w:proofErr w:type="spellStart"/>
            <w:r>
              <w:rPr>
                <w:rFonts w:ascii="Arial" w:hAnsi="Arial" w:cs="Arial"/>
                <w:color w:val="333333"/>
                <w:sz w:val="20"/>
                <w:szCs w:val="20"/>
              </w:rPr>
              <w:t>Configuration</w:t>
            </w:r>
            <w:proofErr w:type="spellEnd"/>
            <w:r>
              <w:rPr>
                <w:rFonts w:ascii="Arial" w:hAnsi="Arial" w:cs="Arial"/>
                <w:color w:val="333333"/>
                <w:sz w:val="20"/>
                <w:szCs w:val="20"/>
              </w:rPr>
              <w:t xml:space="preserve"> </w:t>
            </w:r>
            <w:proofErr w:type="spellStart"/>
            <w:r>
              <w:rPr>
                <w:rFonts w:ascii="Arial" w:hAnsi="Arial" w:cs="Arial"/>
                <w:color w:val="333333"/>
                <w:sz w:val="20"/>
                <w:szCs w:val="20"/>
              </w:rPr>
              <w:t>System</w:t>
            </w:r>
            <w:proofErr w:type="spellEnd"/>
            <w:r>
              <w:rPr>
                <w:rFonts w:ascii="Arial" w:hAnsi="Arial" w:cs="Arial"/>
                <w:color w:val="333333"/>
                <w:sz w:val="20"/>
                <w:szCs w:val="20"/>
              </w:rPr>
              <w:t>,</w:t>
            </w:r>
          </w:p>
          <w:p w:rsidR="00CE06EC" w:rsidRPr="00CE06EC" w:rsidRDefault="00CE06EC" w:rsidP="00CE06EC">
            <w:pPr>
              <w:numPr>
                <w:ilvl w:val="0"/>
                <w:numId w:val="6"/>
              </w:numPr>
              <w:spacing w:before="100" w:beforeAutospacing="1" w:after="100" w:afterAutospacing="1" w:line="240" w:lineRule="auto"/>
              <w:ind w:left="0"/>
              <w:rPr>
                <w:rFonts w:ascii="Arial" w:hAnsi="Arial" w:cs="Arial"/>
                <w:color w:val="333333"/>
                <w:sz w:val="20"/>
                <w:szCs w:val="20"/>
                <w:lang w:val="en-US"/>
              </w:rPr>
            </w:pPr>
            <w:r w:rsidRPr="00CE06EC">
              <w:rPr>
                <w:rFonts w:ascii="Arial" w:hAnsi="Arial" w:cs="Arial"/>
                <w:color w:val="333333"/>
                <w:sz w:val="20"/>
                <w:szCs w:val="20"/>
                <w:lang w:val="en-US"/>
              </w:rPr>
              <w:t>Supercomputer and Data Center view and management system </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spacing w:after="0"/>
              <w:rPr>
                <w:rFonts w:ascii="Arial" w:hAnsi="Arial" w:cs="Arial"/>
                <w:b/>
                <w:bCs/>
                <w:color w:val="333333"/>
                <w:sz w:val="20"/>
                <w:szCs w:val="20"/>
              </w:rPr>
            </w:pPr>
            <w:proofErr w:type="spellStart"/>
            <w:r>
              <w:rPr>
                <w:rFonts w:ascii="Arial" w:hAnsi="Arial" w:cs="Arial"/>
                <w:b/>
                <w:bCs/>
                <w:color w:val="333333"/>
                <w:sz w:val="20"/>
                <w:szCs w:val="20"/>
              </w:rPr>
              <w:t>Operating</w:t>
            </w:r>
            <w:proofErr w:type="spellEnd"/>
            <w:r>
              <w:rPr>
                <w:rFonts w:ascii="Arial" w:hAnsi="Arial" w:cs="Arial"/>
                <w:b/>
                <w:bCs/>
                <w:color w:val="333333"/>
                <w:sz w:val="20"/>
                <w:szCs w:val="20"/>
              </w:rPr>
              <w:t xml:space="preserve"> </w:t>
            </w:r>
            <w:proofErr w:type="spellStart"/>
            <w:r>
              <w:rPr>
                <w:rFonts w:ascii="Arial" w:hAnsi="Arial" w:cs="Arial"/>
                <w:b/>
                <w:bCs/>
                <w:color w:val="333333"/>
                <w:sz w:val="20"/>
                <w:szCs w:val="20"/>
              </w:rPr>
              <w:t>Systems</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rPr>
                <w:rFonts w:ascii="Arial" w:hAnsi="Arial" w:cs="Arial"/>
                <w:color w:val="333333"/>
                <w:sz w:val="20"/>
                <w:szCs w:val="20"/>
                <w:lang w:val="en-US"/>
              </w:rPr>
            </w:pPr>
            <w:r w:rsidRPr="00CE06EC">
              <w:rPr>
                <w:rFonts w:ascii="Arial" w:hAnsi="Arial" w:cs="Arial"/>
                <w:color w:val="333333"/>
                <w:sz w:val="20"/>
                <w:szCs w:val="20"/>
                <w:lang w:val="en-US"/>
              </w:rPr>
              <w:t>Linux (</w:t>
            </w:r>
            <w:proofErr w:type="spellStart"/>
            <w:r w:rsidRPr="00CE06EC">
              <w:rPr>
                <w:rFonts w:ascii="Arial" w:hAnsi="Arial" w:cs="Arial"/>
                <w:color w:val="333333"/>
                <w:sz w:val="20"/>
                <w:szCs w:val="20"/>
                <w:lang w:val="en-US"/>
              </w:rPr>
              <w:t>RedHat</w:t>
            </w:r>
            <w:proofErr w:type="spellEnd"/>
            <w:r w:rsidRPr="00CE06EC">
              <w:rPr>
                <w:rFonts w:ascii="Arial" w:hAnsi="Arial" w:cs="Arial"/>
                <w:color w:val="333333"/>
                <w:sz w:val="20"/>
                <w:szCs w:val="20"/>
                <w:lang w:val="en-US"/>
              </w:rPr>
              <w:t xml:space="preserve">, SUSE, </w:t>
            </w:r>
            <w:proofErr w:type="spellStart"/>
            <w:r w:rsidRPr="00CE06EC">
              <w:rPr>
                <w:rFonts w:ascii="Arial" w:hAnsi="Arial" w:cs="Arial"/>
                <w:color w:val="333333"/>
                <w:sz w:val="20"/>
                <w:szCs w:val="20"/>
                <w:lang w:val="en-US"/>
              </w:rPr>
              <w:t>Debian</w:t>
            </w:r>
            <w:proofErr w:type="spellEnd"/>
            <w:r w:rsidRPr="00CE06EC">
              <w:rPr>
                <w:rFonts w:ascii="Arial" w:hAnsi="Arial" w:cs="Arial"/>
                <w:color w:val="333333"/>
                <w:sz w:val="20"/>
                <w:szCs w:val="20"/>
                <w:lang w:val="en-US"/>
              </w:rPr>
              <w:t>, CentOS, Scientific Linux), MS Windows</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Style w:val="a4"/>
                <w:rFonts w:ascii="Arial" w:hAnsi="Arial" w:cs="Arial"/>
                <w:color w:val="333333"/>
                <w:sz w:val="20"/>
                <w:szCs w:val="20"/>
              </w:rPr>
              <w:t>Job</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management</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rPr>
                <w:rFonts w:ascii="Arial" w:hAnsi="Arial" w:cs="Arial"/>
                <w:color w:val="333333"/>
                <w:sz w:val="20"/>
                <w:szCs w:val="20"/>
                <w:lang w:val="en-US"/>
              </w:rPr>
            </w:pPr>
            <w:r w:rsidRPr="00CE06EC">
              <w:rPr>
                <w:rFonts w:ascii="Arial" w:hAnsi="Arial" w:cs="Arial"/>
                <w:color w:val="333333"/>
                <w:sz w:val="20"/>
                <w:szCs w:val="20"/>
                <w:lang w:val="en-US"/>
              </w:rPr>
              <w:t>SLURM, Altair PSB Professional, Adaptive Computing Moab, IBM Platform LSF</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Style w:val="a4"/>
                <w:rFonts w:ascii="Arial" w:hAnsi="Arial" w:cs="Arial"/>
                <w:color w:val="333333"/>
                <w:sz w:val="20"/>
                <w:szCs w:val="20"/>
              </w:rPr>
              <w:t>Parallel</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File</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Systems</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rPr>
                <w:rFonts w:ascii="Arial" w:hAnsi="Arial" w:cs="Arial"/>
                <w:color w:val="333333"/>
                <w:sz w:val="20"/>
                <w:szCs w:val="20"/>
                <w:lang w:val="en-US"/>
              </w:rPr>
            </w:pPr>
            <w:proofErr w:type="spellStart"/>
            <w:r w:rsidRPr="00CE06EC">
              <w:rPr>
                <w:rFonts w:ascii="Arial" w:hAnsi="Arial" w:cs="Arial"/>
                <w:color w:val="333333"/>
                <w:sz w:val="20"/>
                <w:szCs w:val="20"/>
                <w:lang w:val="en-US"/>
              </w:rPr>
              <w:t>Lustre</w:t>
            </w:r>
            <w:proofErr w:type="spellEnd"/>
            <w:r w:rsidRPr="00CE06EC">
              <w:rPr>
                <w:rFonts w:ascii="Arial" w:hAnsi="Arial" w:cs="Arial"/>
                <w:color w:val="333333"/>
                <w:sz w:val="20"/>
                <w:szCs w:val="20"/>
                <w:lang w:val="en-US"/>
              </w:rPr>
              <w:t xml:space="preserve">, </w:t>
            </w:r>
            <w:proofErr w:type="spellStart"/>
            <w:r w:rsidRPr="00CE06EC">
              <w:rPr>
                <w:rFonts w:ascii="Arial" w:hAnsi="Arial" w:cs="Arial"/>
                <w:color w:val="333333"/>
                <w:sz w:val="20"/>
                <w:szCs w:val="20"/>
                <w:lang w:val="en-US"/>
              </w:rPr>
              <w:t>Panasas</w:t>
            </w:r>
            <w:proofErr w:type="spellEnd"/>
            <w:r w:rsidRPr="00CE06EC">
              <w:rPr>
                <w:rFonts w:ascii="Arial" w:hAnsi="Arial" w:cs="Arial"/>
                <w:color w:val="333333"/>
                <w:sz w:val="20"/>
                <w:szCs w:val="20"/>
                <w:lang w:val="en-US"/>
              </w:rPr>
              <w:t xml:space="preserve">, GPFS, </w:t>
            </w:r>
            <w:proofErr w:type="spellStart"/>
            <w:r w:rsidRPr="00CE06EC">
              <w:rPr>
                <w:rFonts w:ascii="Arial" w:hAnsi="Arial" w:cs="Arial"/>
                <w:color w:val="333333"/>
                <w:sz w:val="20"/>
                <w:szCs w:val="20"/>
                <w:lang w:val="en-US"/>
              </w:rPr>
              <w:t>FhGFS</w:t>
            </w:r>
            <w:proofErr w:type="spellEnd"/>
            <w:r w:rsidRPr="00CE06EC">
              <w:rPr>
                <w:rFonts w:ascii="Arial" w:hAnsi="Arial" w:cs="Arial"/>
                <w:color w:val="333333"/>
                <w:sz w:val="20"/>
                <w:szCs w:val="20"/>
                <w:lang w:val="en-US"/>
              </w:rPr>
              <w:t xml:space="preserve"> and others</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Style w:val="a4"/>
                <w:rFonts w:ascii="Arial" w:hAnsi="Arial" w:cs="Arial"/>
                <w:color w:val="333333"/>
                <w:sz w:val="20"/>
                <w:szCs w:val="20"/>
              </w:rPr>
              <w:t>Libraries</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Compilers</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and</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Tools</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rPr>
                <w:rFonts w:ascii="Arial" w:hAnsi="Arial" w:cs="Arial"/>
                <w:color w:val="333333"/>
                <w:sz w:val="20"/>
                <w:szCs w:val="20"/>
                <w:lang w:val="en-US"/>
              </w:rPr>
            </w:pPr>
            <w:r w:rsidRPr="00CE06EC">
              <w:rPr>
                <w:rFonts w:ascii="Arial" w:hAnsi="Arial" w:cs="Arial"/>
                <w:color w:val="333333"/>
                <w:sz w:val="20"/>
                <w:szCs w:val="20"/>
                <w:lang w:val="en-US"/>
              </w:rPr>
              <w:t>Intel® Cluster Studio, PGI compilers, standard MPI libraries</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Style w:val="a4"/>
                <w:rFonts w:ascii="Arial" w:hAnsi="Arial" w:cs="Arial"/>
                <w:color w:val="333333"/>
                <w:sz w:val="20"/>
                <w:szCs w:val="20"/>
              </w:rPr>
              <w:t>Power</w:t>
            </w:r>
            <w:proofErr w:type="spellEnd"/>
            <w:r>
              <w:rPr>
                <w:rStyle w:val="a4"/>
                <w:rFonts w:ascii="Arial" w:hAnsi="Arial" w:cs="Arial"/>
                <w:color w:val="333333"/>
                <w:sz w:val="20"/>
                <w:szCs w:val="20"/>
              </w:rPr>
              <w:t xml:space="preserve"> </w:t>
            </w:r>
            <w:proofErr w:type="spellStart"/>
            <w:r>
              <w:rPr>
                <w:rStyle w:val="a4"/>
                <w:rFonts w:ascii="Arial" w:hAnsi="Arial" w:cs="Arial"/>
                <w:color w:val="333333"/>
                <w:sz w:val="20"/>
                <w:szCs w:val="20"/>
              </w:rPr>
              <w:t>consumption</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Default="00CE06EC">
            <w:pPr>
              <w:rPr>
                <w:rFonts w:ascii="Arial" w:hAnsi="Arial" w:cs="Arial"/>
                <w:color w:val="333333"/>
                <w:sz w:val="20"/>
                <w:szCs w:val="20"/>
              </w:rPr>
            </w:pPr>
            <w:proofErr w:type="spellStart"/>
            <w:r>
              <w:rPr>
                <w:rFonts w:ascii="Arial" w:hAnsi="Arial" w:cs="Arial"/>
                <w:color w:val="333333"/>
                <w:sz w:val="20"/>
                <w:szCs w:val="20"/>
              </w:rPr>
              <w:t>Up</w:t>
            </w:r>
            <w:proofErr w:type="spellEnd"/>
            <w:r>
              <w:rPr>
                <w:rFonts w:ascii="Arial" w:hAnsi="Arial" w:cs="Arial"/>
                <w:color w:val="333333"/>
                <w:sz w:val="20"/>
                <w:szCs w:val="20"/>
              </w:rPr>
              <w:t xml:space="preserve"> </w:t>
            </w:r>
            <w:proofErr w:type="spellStart"/>
            <w:r>
              <w:rPr>
                <w:rFonts w:ascii="Arial" w:hAnsi="Arial" w:cs="Arial"/>
                <w:color w:val="333333"/>
                <w:sz w:val="20"/>
                <w:szCs w:val="20"/>
              </w:rPr>
              <w:t>to</w:t>
            </w:r>
            <w:proofErr w:type="spellEnd"/>
            <w:r>
              <w:rPr>
                <w:rFonts w:ascii="Arial" w:hAnsi="Arial" w:cs="Arial"/>
                <w:color w:val="333333"/>
                <w:sz w:val="20"/>
                <w:szCs w:val="20"/>
              </w:rPr>
              <w:t xml:space="preserve"> 70 </w:t>
            </w:r>
            <w:proofErr w:type="spellStart"/>
            <w:r>
              <w:rPr>
                <w:rFonts w:ascii="Arial" w:hAnsi="Arial" w:cs="Arial"/>
                <w:color w:val="333333"/>
                <w:sz w:val="20"/>
                <w:szCs w:val="20"/>
              </w:rPr>
              <w:t>kW</w:t>
            </w:r>
            <w:proofErr w:type="spellEnd"/>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Style w:val="a4"/>
                <w:rFonts w:ascii="Arial" w:hAnsi="Arial" w:cs="Arial"/>
                <w:color w:val="333333"/>
                <w:sz w:val="20"/>
                <w:szCs w:val="20"/>
              </w:rPr>
              <w:t>Cooling</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pStyle w:val="a3"/>
              <w:spacing w:before="0" w:beforeAutospacing="0" w:after="0" w:afterAutospacing="0"/>
              <w:rPr>
                <w:rFonts w:ascii="Arial" w:hAnsi="Arial" w:cs="Arial"/>
                <w:color w:val="333333"/>
                <w:sz w:val="20"/>
                <w:szCs w:val="20"/>
                <w:lang w:val="en-US"/>
              </w:rPr>
            </w:pPr>
            <w:r w:rsidRPr="00CE06EC">
              <w:rPr>
                <w:rFonts w:ascii="Arial" w:hAnsi="Arial" w:cs="Arial"/>
                <w:color w:val="333333"/>
                <w:sz w:val="20"/>
                <w:szCs w:val="20"/>
                <w:lang w:val="en-US"/>
              </w:rPr>
              <w:t>“RSC Tornado” direct liquid cooling system: up to 100kW per Cabinet;</w:t>
            </w:r>
          </w:p>
          <w:p w:rsidR="00CE06EC" w:rsidRPr="00CE06EC" w:rsidRDefault="00CE06EC">
            <w:pPr>
              <w:pStyle w:val="a3"/>
              <w:spacing w:before="0" w:beforeAutospacing="0" w:after="0" w:afterAutospacing="0"/>
              <w:rPr>
                <w:rFonts w:ascii="Arial" w:hAnsi="Arial" w:cs="Arial"/>
                <w:color w:val="333333"/>
                <w:sz w:val="20"/>
                <w:szCs w:val="20"/>
                <w:lang w:val="en-US"/>
              </w:rPr>
            </w:pPr>
            <w:r w:rsidRPr="00CE06EC">
              <w:rPr>
                <w:rFonts w:ascii="Arial" w:hAnsi="Arial" w:cs="Arial"/>
                <w:color w:val="333333"/>
                <w:sz w:val="20"/>
                <w:szCs w:val="20"/>
                <w:lang w:val="en-US"/>
              </w:rPr>
              <w:t>Option: integration with existing customer’s cooling system</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Style w:val="a4"/>
                <w:rFonts w:ascii="Arial" w:hAnsi="Arial" w:cs="Arial"/>
                <w:color w:val="333333"/>
                <w:sz w:val="20"/>
                <w:szCs w:val="20"/>
              </w:rPr>
              <w:t>Formfactor</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Default="00CE06EC">
            <w:pPr>
              <w:rPr>
                <w:rFonts w:ascii="Arial" w:hAnsi="Arial" w:cs="Arial"/>
                <w:color w:val="333333"/>
                <w:sz w:val="20"/>
                <w:szCs w:val="20"/>
              </w:rPr>
            </w:pPr>
            <w:r>
              <w:rPr>
                <w:rFonts w:ascii="Arial" w:hAnsi="Arial" w:cs="Arial"/>
                <w:color w:val="333333"/>
                <w:sz w:val="20"/>
                <w:szCs w:val="20"/>
              </w:rPr>
              <w:t>42U</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Style w:val="a4"/>
                <w:rFonts w:ascii="Arial" w:hAnsi="Arial" w:cs="Arial"/>
                <w:color w:val="333333"/>
                <w:sz w:val="20"/>
                <w:szCs w:val="20"/>
              </w:rPr>
              <w:t>Dimensions</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rPr>
                <w:rFonts w:ascii="Arial" w:hAnsi="Arial" w:cs="Arial"/>
                <w:color w:val="333333"/>
                <w:sz w:val="20"/>
                <w:szCs w:val="20"/>
                <w:lang w:val="en-US"/>
              </w:rPr>
            </w:pPr>
            <w:r w:rsidRPr="00CE06EC">
              <w:rPr>
                <w:rFonts w:ascii="Arial" w:hAnsi="Arial" w:cs="Arial"/>
                <w:color w:val="333333"/>
                <w:sz w:val="20"/>
                <w:szCs w:val="20"/>
                <w:lang w:val="en-US"/>
              </w:rPr>
              <w:t xml:space="preserve">H 2.0m (80 in.) </w:t>
            </w:r>
            <w:r>
              <w:rPr>
                <w:rFonts w:ascii="Arial" w:hAnsi="Arial" w:cs="Arial"/>
                <w:color w:val="333333"/>
                <w:sz w:val="20"/>
                <w:szCs w:val="20"/>
              </w:rPr>
              <w:t>х</w:t>
            </w:r>
            <w:r w:rsidRPr="00CE06EC">
              <w:rPr>
                <w:rFonts w:ascii="Arial" w:hAnsi="Arial" w:cs="Arial"/>
                <w:color w:val="333333"/>
                <w:sz w:val="20"/>
                <w:szCs w:val="20"/>
                <w:lang w:val="en-US"/>
              </w:rPr>
              <w:t xml:space="preserve"> W 0.8m (32 in.) </w:t>
            </w:r>
            <w:r>
              <w:rPr>
                <w:rFonts w:ascii="Arial" w:hAnsi="Arial" w:cs="Arial"/>
                <w:color w:val="333333"/>
                <w:sz w:val="20"/>
                <w:szCs w:val="20"/>
              </w:rPr>
              <w:t>х</w:t>
            </w:r>
            <w:r w:rsidRPr="00CE06EC">
              <w:rPr>
                <w:rFonts w:ascii="Arial" w:hAnsi="Arial" w:cs="Arial"/>
                <w:color w:val="333333"/>
                <w:sz w:val="20"/>
                <w:szCs w:val="20"/>
                <w:lang w:val="en-US"/>
              </w:rPr>
              <w:t xml:space="preserve"> D 0.8m (32 in.)</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Style w:val="a4"/>
                <w:rFonts w:ascii="Arial" w:hAnsi="Arial" w:cs="Arial"/>
                <w:color w:val="333333"/>
                <w:sz w:val="20"/>
                <w:szCs w:val="20"/>
              </w:rPr>
              <w:t>Weight</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Default="00CE06EC">
            <w:pPr>
              <w:rPr>
                <w:rFonts w:ascii="Arial" w:hAnsi="Arial" w:cs="Arial"/>
                <w:color w:val="333333"/>
                <w:sz w:val="20"/>
                <w:szCs w:val="20"/>
              </w:rPr>
            </w:pPr>
            <w:proofErr w:type="spellStart"/>
            <w:r>
              <w:rPr>
                <w:rFonts w:ascii="Arial" w:hAnsi="Arial" w:cs="Arial"/>
                <w:color w:val="333333"/>
                <w:sz w:val="20"/>
                <w:szCs w:val="20"/>
              </w:rPr>
              <w:t>Up</w:t>
            </w:r>
            <w:proofErr w:type="spellEnd"/>
            <w:r>
              <w:rPr>
                <w:rFonts w:ascii="Arial" w:hAnsi="Arial" w:cs="Arial"/>
                <w:color w:val="333333"/>
                <w:sz w:val="20"/>
                <w:szCs w:val="20"/>
              </w:rPr>
              <w:t xml:space="preserve"> </w:t>
            </w:r>
            <w:proofErr w:type="spellStart"/>
            <w:r>
              <w:rPr>
                <w:rFonts w:ascii="Arial" w:hAnsi="Arial" w:cs="Arial"/>
                <w:color w:val="333333"/>
                <w:sz w:val="20"/>
                <w:szCs w:val="20"/>
              </w:rPr>
              <w:t>to</w:t>
            </w:r>
            <w:proofErr w:type="spellEnd"/>
            <w:r>
              <w:rPr>
                <w:rFonts w:ascii="Arial" w:hAnsi="Arial" w:cs="Arial"/>
                <w:color w:val="333333"/>
                <w:sz w:val="20"/>
                <w:szCs w:val="20"/>
              </w:rPr>
              <w:t xml:space="preserve"> 860kg (1,874 </w:t>
            </w:r>
            <w:proofErr w:type="spellStart"/>
            <w:r>
              <w:rPr>
                <w:rFonts w:ascii="Arial" w:hAnsi="Arial" w:cs="Arial"/>
                <w:color w:val="333333"/>
                <w:sz w:val="20"/>
                <w:szCs w:val="20"/>
              </w:rPr>
              <w:t>lbs</w:t>
            </w:r>
            <w:proofErr w:type="spellEnd"/>
            <w:r>
              <w:rPr>
                <w:rFonts w:ascii="Arial" w:hAnsi="Arial" w:cs="Arial"/>
                <w:color w:val="333333"/>
                <w:sz w:val="20"/>
                <w:szCs w:val="20"/>
              </w:rPr>
              <w:t>.)</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Style w:val="a4"/>
                <w:rFonts w:ascii="Arial" w:hAnsi="Arial" w:cs="Arial"/>
                <w:color w:val="333333"/>
                <w:sz w:val="20"/>
                <w:szCs w:val="20"/>
              </w:rPr>
              <w:t>Power</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rPr>
                <w:rFonts w:ascii="Arial" w:hAnsi="Arial" w:cs="Arial"/>
                <w:color w:val="333333"/>
                <w:sz w:val="20"/>
                <w:szCs w:val="20"/>
                <w:lang w:val="en-US"/>
              </w:rPr>
            </w:pPr>
            <w:r w:rsidRPr="00CE06EC">
              <w:rPr>
                <w:rFonts w:ascii="Arial" w:hAnsi="Arial" w:cs="Arial"/>
                <w:color w:val="333333"/>
                <w:sz w:val="20"/>
                <w:szCs w:val="20"/>
                <w:lang w:val="en-US"/>
              </w:rPr>
              <w:t>Up to 250A at 400/230V (three-phase, neutral and ground)</w:t>
            </w:r>
          </w:p>
        </w:tc>
      </w:tr>
    </w:tbl>
    <w:p w:rsidR="00CE06EC" w:rsidRDefault="00CE06EC" w:rsidP="00CE06EC">
      <w:pPr>
        <w:rPr>
          <w:vanish/>
        </w:rPr>
      </w:pPr>
    </w:p>
    <w:tbl>
      <w:tblPr>
        <w:tblpPr w:leftFromText="45" w:rightFromText="45" w:topFromText="300" w:bottomFromText="300" w:vertAnchor="text"/>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54"/>
        <w:gridCol w:w="8312"/>
      </w:tblGrid>
      <w:tr w:rsidR="00CE06EC" w:rsidTr="00CE06EC">
        <w:tc>
          <w:tcPr>
            <w:tcW w:w="0" w:type="auto"/>
            <w:gridSpan w:val="2"/>
            <w:tcBorders>
              <w:top w:val="nil"/>
              <w:left w:val="nil"/>
              <w:bottom w:val="nil"/>
              <w:right w:val="nil"/>
            </w:tcBorders>
            <w:shd w:val="clear" w:color="auto" w:fill="F9F9F9"/>
            <w:tcMar>
              <w:top w:w="75" w:type="dxa"/>
              <w:left w:w="150" w:type="dxa"/>
              <w:bottom w:w="75" w:type="dxa"/>
              <w:right w:w="150" w:type="dxa"/>
            </w:tcMar>
            <w:vAlign w:val="center"/>
            <w:hideMark/>
          </w:tcPr>
          <w:p w:rsidR="00CE06EC" w:rsidRDefault="00CE06EC">
            <w:pPr>
              <w:pStyle w:val="rtecenter"/>
              <w:shd w:val="clear" w:color="auto" w:fill="7C97B7"/>
              <w:spacing w:before="0" w:beforeAutospacing="0" w:after="0" w:afterAutospacing="0" w:line="375" w:lineRule="atLeast"/>
              <w:jc w:val="center"/>
              <w:rPr>
                <w:rFonts w:ascii="Arial" w:hAnsi="Arial" w:cs="Arial"/>
                <w:b/>
                <w:bCs/>
                <w:caps/>
                <w:color w:val="FFFFFF"/>
              </w:rPr>
            </w:pPr>
            <w:r>
              <w:rPr>
                <w:rStyle w:val="a4"/>
                <w:rFonts w:ascii="Arial" w:hAnsi="Arial" w:cs="Arial"/>
                <w:caps/>
                <w:color w:val="FFFFFF"/>
              </w:rPr>
              <w:lastRenderedPageBreak/>
              <w:t>COMPUTE NODE (BASIC CONFIGURATION)</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left"/>
              <w:spacing w:before="0" w:beforeAutospacing="0" w:after="0" w:afterAutospacing="0"/>
              <w:rPr>
                <w:rFonts w:ascii="Arial" w:hAnsi="Arial" w:cs="Arial"/>
                <w:b/>
                <w:bCs/>
                <w:color w:val="333333"/>
                <w:sz w:val="20"/>
                <w:szCs w:val="20"/>
              </w:rPr>
            </w:pPr>
            <w:proofErr w:type="spellStart"/>
            <w:r>
              <w:rPr>
                <w:rFonts w:ascii="Arial" w:hAnsi="Arial" w:cs="Arial"/>
                <w:b/>
                <w:bCs/>
                <w:color w:val="333333"/>
                <w:sz w:val="20"/>
                <w:szCs w:val="20"/>
              </w:rPr>
              <w:t>Processor</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pStyle w:val="a3"/>
              <w:spacing w:before="0" w:beforeAutospacing="0" w:after="0" w:afterAutospacing="0"/>
              <w:rPr>
                <w:rFonts w:ascii="Arial" w:hAnsi="Arial" w:cs="Arial"/>
                <w:color w:val="333333"/>
                <w:sz w:val="20"/>
                <w:szCs w:val="20"/>
                <w:lang w:val="en-US"/>
              </w:rPr>
            </w:pPr>
            <w:r w:rsidRPr="00CE06EC">
              <w:rPr>
                <w:rFonts w:ascii="Arial" w:hAnsi="Arial" w:cs="Arial"/>
                <w:color w:val="333333"/>
                <w:sz w:val="20"/>
                <w:szCs w:val="20"/>
                <w:lang w:val="en-US"/>
              </w:rPr>
              <w:t>16-core Intel® Xeon® E5-2697A v4 (2.6GHz, 32 threads, TDP 145W) or other Intel® Xeon® E5-2600 v4 family processors;</w:t>
            </w:r>
          </w:p>
          <w:p w:rsidR="00CE06EC" w:rsidRPr="00CE06EC" w:rsidRDefault="00CE06EC">
            <w:pPr>
              <w:pStyle w:val="a3"/>
              <w:spacing w:before="0" w:beforeAutospacing="0" w:after="0" w:afterAutospacing="0"/>
              <w:rPr>
                <w:rFonts w:ascii="Arial" w:hAnsi="Arial" w:cs="Arial"/>
                <w:color w:val="333333"/>
                <w:sz w:val="20"/>
                <w:szCs w:val="20"/>
                <w:lang w:val="en-US"/>
              </w:rPr>
            </w:pPr>
            <w:r w:rsidRPr="00CE06EC">
              <w:rPr>
                <w:rFonts w:ascii="Arial" w:hAnsi="Arial" w:cs="Arial"/>
                <w:color w:val="333333"/>
                <w:sz w:val="20"/>
                <w:szCs w:val="20"/>
                <w:lang w:val="en-US"/>
              </w:rPr>
              <w:t>2 processors per node;</w:t>
            </w:r>
          </w:p>
          <w:p w:rsidR="00CE06EC" w:rsidRPr="00CE06EC" w:rsidRDefault="00CE06EC">
            <w:pPr>
              <w:pStyle w:val="a3"/>
              <w:spacing w:before="0" w:beforeAutospacing="0" w:after="0" w:afterAutospacing="0"/>
              <w:rPr>
                <w:rFonts w:ascii="Arial" w:hAnsi="Arial" w:cs="Arial"/>
                <w:color w:val="333333"/>
                <w:sz w:val="20"/>
                <w:szCs w:val="20"/>
                <w:lang w:val="en-US"/>
              </w:rPr>
            </w:pPr>
            <w:r w:rsidRPr="00CE06EC">
              <w:rPr>
                <w:rFonts w:ascii="Arial" w:hAnsi="Arial" w:cs="Arial"/>
                <w:color w:val="333333"/>
                <w:sz w:val="20"/>
                <w:szCs w:val="20"/>
                <w:lang w:val="en-US"/>
              </w:rPr>
              <w:t>Intel® Turbo Boost Technology is permanently enabled (+300MHz with all cores utilized)</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left"/>
              <w:spacing w:before="0" w:beforeAutospacing="0" w:after="0" w:afterAutospacing="0"/>
              <w:rPr>
                <w:rFonts w:ascii="Arial" w:hAnsi="Arial" w:cs="Arial"/>
                <w:b/>
                <w:bCs/>
                <w:color w:val="333333"/>
                <w:sz w:val="20"/>
                <w:szCs w:val="20"/>
              </w:rPr>
            </w:pPr>
            <w:proofErr w:type="spellStart"/>
            <w:r>
              <w:rPr>
                <w:rFonts w:ascii="Arial" w:hAnsi="Arial" w:cs="Arial"/>
                <w:b/>
                <w:bCs/>
                <w:color w:val="333333"/>
                <w:sz w:val="20"/>
                <w:szCs w:val="20"/>
              </w:rPr>
              <w:t>System</w:t>
            </w:r>
            <w:proofErr w:type="spellEnd"/>
            <w:r>
              <w:rPr>
                <w:rFonts w:ascii="Arial" w:hAnsi="Arial" w:cs="Arial"/>
                <w:b/>
                <w:bCs/>
                <w:color w:val="333333"/>
                <w:sz w:val="20"/>
                <w:szCs w:val="20"/>
              </w:rPr>
              <w:t xml:space="preserve"> </w:t>
            </w:r>
            <w:proofErr w:type="spellStart"/>
            <w:r>
              <w:rPr>
                <w:rFonts w:ascii="Arial" w:hAnsi="Arial" w:cs="Arial"/>
                <w:b/>
                <w:bCs/>
                <w:color w:val="333333"/>
                <w:sz w:val="20"/>
                <w:szCs w:val="20"/>
              </w:rPr>
              <w:t>board</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Default="00CE06EC">
            <w:pPr>
              <w:pStyle w:val="a3"/>
              <w:spacing w:before="0" w:beforeAutospacing="0" w:after="0" w:afterAutospacing="0"/>
              <w:rPr>
                <w:rFonts w:ascii="Arial" w:hAnsi="Arial" w:cs="Arial"/>
                <w:color w:val="333333"/>
                <w:sz w:val="20"/>
                <w:szCs w:val="20"/>
              </w:rPr>
            </w:pPr>
            <w:proofErr w:type="spellStart"/>
            <w:r>
              <w:rPr>
                <w:rFonts w:ascii="Arial" w:hAnsi="Arial" w:cs="Arial"/>
                <w:color w:val="333333"/>
                <w:sz w:val="20"/>
                <w:szCs w:val="20"/>
              </w:rPr>
              <w:t>Intel</w:t>
            </w:r>
            <w:proofErr w:type="spellEnd"/>
            <w:r>
              <w:rPr>
                <w:rFonts w:ascii="Arial" w:hAnsi="Arial" w:cs="Arial"/>
                <w:color w:val="333333"/>
                <w:sz w:val="20"/>
                <w:szCs w:val="20"/>
              </w:rPr>
              <w:t xml:space="preserve">® </w:t>
            </w:r>
            <w:proofErr w:type="spellStart"/>
            <w:r>
              <w:rPr>
                <w:rFonts w:ascii="Arial" w:hAnsi="Arial" w:cs="Arial"/>
                <w:color w:val="333333"/>
                <w:sz w:val="20"/>
                <w:szCs w:val="20"/>
              </w:rPr>
              <w:t>Server</w:t>
            </w:r>
            <w:proofErr w:type="spellEnd"/>
            <w:r>
              <w:rPr>
                <w:rFonts w:ascii="Arial" w:hAnsi="Arial" w:cs="Arial"/>
                <w:color w:val="333333"/>
                <w:sz w:val="20"/>
                <w:szCs w:val="20"/>
              </w:rPr>
              <w:t xml:space="preserve"> </w:t>
            </w:r>
            <w:proofErr w:type="spellStart"/>
            <w:r>
              <w:rPr>
                <w:rFonts w:ascii="Arial" w:hAnsi="Arial" w:cs="Arial"/>
                <w:color w:val="333333"/>
                <w:sz w:val="20"/>
                <w:szCs w:val="20"/>
              </w:rPr>
              <w:t>Board</w:t>
            </w:r>
            <w:proofErr w:type="spellEnd"/>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left"/>
              <w:spacing w:before="0" w:beforeAutospacing="0" w:after="0" w:afterAutospacing="0"/>
              <w:rPr>
                <w:rFonts w:ascii="Arial" w:hAnsi="Arial" w:cs="Arial"/>
                <w:b/>
                <w:bCs/>
                <w:color w:val="333333"/>
                <w:sz w:val="20"/>
                <w:szCs w:val="20"/>
              </w:rPr>
            </w:pPr>
            <w:proofErr w:type="spellStart"/>
            <w:r>
              <w:rPr>
                <w:rFonts w:ascii="Arial" w:hAnsi="Arial" w:cs="Arial"/>
                <w:b/>
                <w:bCs/>
                <w:color w:val="333333"/>
                <w:sz w:val="20"/>
                <w:szCs w:val="20"/>
              </w:rPr>
              <w:t>Memory</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pStyle w:val="a3"/>
              <w:spacing w:before="0" w:beforeAutospacing="0" w:after="0" w:afterAutospacing="0"/>
              <w:rPr>
                <w:rFonts w:ascii="Arial" w:hAnsi="Arial" w:cs="Arial"/>
                <w:color w:val="333333"/>
                <w:sz w:val="20"/>
                <w:szCs w:val="20"/>
                <w:lang w:val="en-US"/>
              </w:rPr>
            </w:pPr>
            <w:r w:rsidRPr="00CE06EC">
              <w:rPr>
                <w:rFonts w:ascii="Arial" w:hAnsi="Arial" w:cs="Arial"/>
                <w:color w:val="333333"/>
                <w:sz w:val="20"/>
                <w:szCs w:val="20"/>
                <w:lang w:val="en-US"/>
              </w:rPr>
              <w:t>DDR4-2133/2400, up to 256 GB per node</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left"/>
              <w:spacing w:before="0" w:beforeAutospacing="0" w:after="0" w:afterAutospacing="0"/>
              <w:rPr>
                <w:rFonts w:ascii="Arial" w:hAnsi="Arial" w:cs="Arial"/>
                <w:b/>
                <w:bCs/>
                <w:color w:val="333333"/>
                <w:sz w:val="20"/>
                <w:szCs w:val="20"/>
              </w:rPr>
            </w:pPr>
            <w:proofErr w:type="spellStart"/>
            <w:r>
              <w:rPr>
                <w:rFonts w:ascii="Arial" w:hAnsi="Arial" w:cs="Arial"/>
                <w:b/>
                <w:bCs/>
                <w:color w:val="333333"/>
                <w:sz w:val="20"/>
                <w:szCs w:val="20"/>
              </w:rPr>
              <w:t>Local</w:t>
            </w:r>
            <w:proofErr w:type="spellEnd"/>
            <w:r>
              <w:rPr>
                <w:rFonts w:ascii="Arial" w:hAnsi="Arial" w:cs="Arial"/>
                <w:b/>
                <w:bCs/>
                <w:color w:val="333333"/>
                <w:sz w:val="20"/>
                <w:szCs w:val="20"/>
              </w:rPr>
              <w:t xml:space="preserve"> </w:t>
            </w:r>
            <w:proofErr w:type="spellStart"/>
            <w:r>
              <w:rPr>
                <w:rFonts w:ascii="Arial" w:hAnsi="Arial" w:cs="Arial"/>
                <w:b/>
                <w:bCs/>
                <w:color w:val="333333"/>
                <w:sz w:val="20"/>
                <w:szCs w:val="20"/>
              </w:rPr>
              <w:t>storage</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pStyle w:val="a3"/>
              <w:spacing w:before="0" w:beforeAutospacing="0" w:after="0" w:afterAutospacing="0"/>
              <w:rPr>
                <w:rFonts w:ascii="Arial" w:hAnsi="Arial" w:cs="Arial"/>
                <w:color w:val="333333"/>
                <w:sz w:val="20"/>
                <w:szCs w:val="20"/>
                <w:lang w:val="en-US"/>
              </w:rPr>
            </w:pPr>
            <w:r w:rsidRPr="00CE06EC">
              <w:rPr>
                <w:rFonts w:ascii="Arial" w:hAnsi="Arial" w:cs="Arial"/>
                <w:color w:val="333333"/>
                <w:sz w:val="20"/>
                <w:szCs w:val="20"/>
                <w:lang w:val="en-US"/>
              </w:rPr>
              <w:t>Solid State Drives; up to 2 SSDs per node</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left"/>
              <w:spacing w:before="0" w:beforeAutospacing="0" w:after="0" w:afterAutospacing="0"/>
              <w:rPr>
                <w:rFonts w:ascii="Arial" w:hAnsi="Arial" w:cs="Arial"/>
                <w:b/>
                <w:bCs/>
                <w:color w:val="333333"/>
                <w:sz w:val="20"/>
                <w:szCs w:val="20"/>
              </w:rPr>
            </w:pPr>
            <w:proofErr w:type="spellStart"/>
            <w:r>
              <w:rPr>
                <w:rFonts w:ascii="Arial" w:hAnsi="Arial" w:cs="Arial"/>
                <w:b/>
                <w:bCs/>
                <w:color w:val="333333"/>
                <w:sz w:val="20"/>
                <w:szCs w:val="20"/>
              </w:rPr>
              <w:t>Communication</w:t>
            </w:r>
            <w:proofErr w:type="spellEnd"/>
            <w:r>
              <w:rPr>
                <w:rFonts w:ascii="Arial" w:hAnsi="Arial" w:cs="Arial"/>
                <w:b/>
                <w:bCs/>
                <w:color w:val="333333"/>
                <w:sz w:val="20"/>
                <w:szCs w:val="20"/>
              </w:rPr>
              <w:br/>
              <w:t xml:space="preserve">I/O </w:t>
            </w:r>
            <w:proofErr w:type="spellStart"/>
            <w:r>
              <w:rPr>
                <w:rFonts w:ascii="Arial" w:hAnsi="Arial" w:cs="Arial"/>
                <w:b/>
                <w:bCs/>
                <w:color w:val="333333"/>
                <w:sz w:val="20"/>
                <w:szCs w:val="20"/>
              </w:rPr>
              <w:t>interfaces</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pStyle w:val="a3"/>
              <w:spacing w:before="0" w:beforeAutospacing="0" w:after="0" w:afterAutospacing="0"/>
              <w:rPr>
                <w:rFonts w:ascii="Arial" w:hAnsi="Arial" w:cs="Arial"/>
                <w:color w:val="333333"/>
                <w:sz w:val="20"/>
                <w:szCs w:val="20"/>
                <w:lang w:val="en-US"/>
              </w:rPr>
            </w:pPr>
            <w:r w:rsidRPr="00CE06EC">
              <w:rPr>
                <w:rFonts w:ascii="Arial" w:hAnsi="Arial" w:cs="Arial"/>
                <w:color w:val="333333"/>
                <w:sz w:val="20"/>
                <w:szCs w:val="20"/>
                <w:lang w:val="en-US"/>
              </w:rPr>
              <w:t xml:space="preserve">Integrated I/O: FDR </w:t>
            </w:r>
            <w:proofErr w:type="spellStart"/>
            <w:r w:rsidRPr="00CE06EC">
              <w:rPr>
                <w:rFonts w:ascii="Arial" w:hAnsi="Arial" w:cs="Arial"/>
                <w:color w:val="333333"/>
                <w:sz w:val="20"/>
                <w:szCs w:val="20"/>
                <w:lang w:val="en-US"/>
              </w:rPr>
              <w:t>InfiniBand</w:t>
            </w:r>
            <w:proofErr w:type="spellEnd"/>
            <w:r w:rsidRPr="00CE06EC">
              <w:rPr>
                <w:rFonts w:ascii="Arial" w:hAnsi="Arial" w:cs="Arial"/>
                <w:color w:val="333333"/>
                <w:sz w:val="20"/>
                <w:szCs w:val="20"/>
                <w:lang w:val="en-US"/>
              </w:rPr>
              <w:t xml:space="preserve">, 56Gbps; QDR </w:t>
            </w:r>
            <w:proofErr w:type="spellStart"/>
            <w:r w:rsidRPr="00CE06EC">
              <w:rPr>
                <w:rFonts w:ascii="Arial" w:hAnsi="Arial" w:cs="Arial"/>
                <w:color w:val="333333"/>
                <w:sz w:val="20"/>
                <w:szCs w:val="20"/>
                <w:lang w:val="en-US"/>
              </w:rPr>
              <w:t>InfiniBand</w:t>
            </w:r>
            <w:proofErr w:type="spellEnd"/>
            <w:r w:rsidRPr="00CE06EC">
              <w:rPr>
                <w:rFonts w:ascii="Arial" w:hAnsi="Arial" w:cs="Arial"/>
                <w:color w:val="333333"/>
                <w:sz w:val="20"/>
                <w:szCs w:val="20"/>
                <w:lang w:val="en-US"/>
              </w:rPr>
              <w:t>, 40Gbps; 10 GigE;</w:t>
            </w:r>
            <w:r w:rsidRPr="00CE06EC">
              <w:rPr>
                <w:rFonts w:ascii="Arial" w:hAnsi="Arial" w:cs="Arial"/>
                <w:color w:val="333333"/>
                <w:sz w:val="20"/>
                <w:szCs w:val="20"/>
                <w:lang w:val="en-US"/>
              </w:rPr>
              <w:br/>
              <w:t>Optional enhancement (</w:t>
            </w:r>
            <w:proofErr w:type="spellStart"/>
            <w:r w:rsidRPr="00CE06EC">
              <w:rPr>
                <w:rFonts w:ascii="Arial" w:hAnsi="Arial" w:cs="Arial"/>
                <w:color w:val="333333"/>
                <w:sz w:val="20"/>
                <w:szCs w:val="20"/>
                <w:lang w:val="en-US"/>
              </w:rPr>
              <w:t>PCIe</w:t>
            </w:r>
            <w:proofErr w:type="spellEnd"/>
            <w:r w:rsidRPr="00CE06EC">
              <w:rPr>
                <w:rFonts w:ascii="Arial" w:hAnsi="Arial" w:cs="Arial"/>
                <w:color w:val="333333"/>
                <w:sz w:val="20"/>
                <w:szCs w:val="20"/>
                <w:lang w:val="en-US"/>
              </w:rPr>
              <w:t xml:space="preserve"> x16 gen3): Dual-Port </w:t>
            </w:r>
            <w:proofErr w:type="spellStart"/>
            <w:r w:rsidRPr="00CE06EC">
              <w:rPr>
                <w:rFonts w:ascii="Arial" w:hAnsi="Arial" w:cs="Arial"/>
                <w:color w:val="333333"/>
                <w:sz w:val="20"/>
                <w:szCs w:val="20"/>
                <w:lang w:val="en-US"/>
              </w:rPr>
              <w:t>InfiniBand</w:t>
            </w:r>
            <w:proofErr w:type="spellEnd"/>
            <w:r w:rsidRPr="00CE06EC">
              <w:rPr>
                <w:rFonts w:ascii="Arial" w:hAnsi="Arial" w:cs="Arial"/>
                <w:color w:val="333333"/>
                <w:sz w:val="20"/>
                <w:szCs w:val="20"/>
                <w:lang w:val="en-US"/>
              </w:rPr>
              <w:t xml:space="preserve"> EDR, Intel Omni-Path Fabric, Quad-Port 10/40GigE, </w:t>
            </w:r>
            <w:proofErr w:type="spellStart"/>
            <w:r w:rsidRPr="00CE06EC">
              <w:rPr>
                <w:rFonts w:ascii="Arial" w:hAnsi="Arial" w:cs="Arial"/>
                <w:color w:val="333333"/>
                <w:sz w:val="20"/>
                <w:szCs w:val="20"/>
                <w:lang w:val="en-US"/>
              </w:rPr>
              <w:t>FibreChannel</w:t>
            </w:r>
            <w:proofErr w:type="spellEnd"/>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left"/>
              <w:spacing w:before="0" w:beforeAutospacing="0" w:after="0" w:afterAutospacing="0"/>
              <w:rPr>
                <w:rFonts w:ascii="Arial" w:hAnsi="Arial" w:cs="Arial"/>
                <w:b/>
                <w:bCs/>
                <w:color w:val="333333"/>
                <w:sz w:val="20"/>
                <w:szCs w:val="20"/>
              </w:rPr>
            </w:pPr>
            <w:proofErr w:type="spellStart"/>
            <w:r>
              <w:rPr>
                <w:rFonts w:ascii="Arial" w:hAnsi="Arial" w:cs="Arial"/>
                <w:b/>
                <w:bCs/>
                <w:color w:val="333333"/>
                <w:sz w:val="20"/>
                <w:szCs w:val="20"/>
              </w:rPr>
              <w:t>Service</w:t>
            </w:r>
            <w:proofErr w:type="spellEnd"/>
            <w:r>
              <w:rPr>
                <w:rFonts w:ascii="Arial" w:hAnsi="Arial" w:cs="Arial"/>
                <w:b/>
                <w:bCs/>
                <w:color w:val="333333"/>
                <w:sz w:val="20"/>
                <w:szCs w:val="20"/>
              </w:rPr>
              <w:t xml:space="preserve"> I/O </w:t>
            </w:r>
            <w:proofErr w:type="spellStart"/>
            <w:r>
              <w:rPr>
                <w:rFonts w:ascii="Arial" w:hAnsi="Arial" w:cs="Arial"/>
                <w:b/>
                <w:bCs/>
                <w:color w:val="333333"/>
                <w:sz w:val="20"/>
                <w:szCs w:val="20"/>
              </w:rPr>
              <w:t>interfaces</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Default="00CE06EC">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 xml:space="preserve">2x </w:t>
            </w:r>
            <w:proofErr w:type="spellStart"/>
            <w:r>
              <w:rPr>
                <w:rFonts w:ascii="Arial" w:hAnsi="Arial" w:cs="Arial"/>
                <w:color w:val="333333"/>
                <w:sz w:val="20"/>
                <w:szCs w:val="20"/>
              </w:rPr>
              <w:t>GigabitEthernet</w:t>
            </w:r>
            <w:proofErr w:type="spellEnd"/>
            <w:r>
              <w:rPr>
                <w:rFonts w:ascii="Arial" w:hAnsi="Arial" w:cs="Arial"/>
                <w:color w:val="333333"/>
                <w:sz w:val="20"/>
                <w:szCs w:val="20"/>
              </w:rPr>
              <w:t xml:space="preserve">, IPMIv2 </w:t>
            </w:r>
            <w:proofErr w:type="spellStart"/>
            <w:r>
              <w:rPr>
                <w:rFonts w:ascii="Arial" w:hAnsi="Arial" w:cs="Arial"/>
                <w:color w:val="333333"/>
                <w:sz w:val="20"/>
                <w:szCs w:val="20"/>
              </w:rPr>
              <w:t>support</w:t>
            </w:r>
            <w:proofErr w:type="spellEnd"/>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left"/>
              <w:spacing w:before="0" w:beforeAutospacing="0" w:after="0" w:afterAutospacing="0"/>
              <w:rPr>
                <w:rFonts w:ascii="Arial" w:hAnsi="Arial" w:cs="Arial"/>
                <w:b/>
                <w:bCs/>
                <w:color w:val="333333"/>
                <w:sz w:val="20"/>
                <w:szCs w:val="20"/>
              </w:rPr>
            </w:pPr>
            <w:proofErr w:type="spellStart"/>
            <w:r>
              <w:rPr>
                <w:rFonts w:ascii="Arial" w:hAnsi="Arial" w:cs="Arial"/>
                <w:b/>
                <w:bCs/>
                <w:color w:val="333333"/>
                <w:sz w:val="20"/>
                <w:szCs w:val="20"/>
              </w:rPr>
              <w:t>Cooling</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pStyle w:val="a3"/>
              <w:spacing w:before="0" w:beforeAutospacing="0" w:after="0" w:afterAutospacing="0"/>
              <w:rPr>
                <w:rFonts w:ascii="Arial" w:hAnsi="Arial" w:cs="Arial"/>
                <w:color w:val="333333"/>
                <w:sz w:val="20"/>
                <w:szCs w:val="20"/>
                <w:lang w:val="en-US"/>
              </w:rPr>
            </w:pPr>
            <w:r w:rsidRPr="00CE06EC">
              <w:rPr>
                <w:rFonts w:ascii="Arial" w:hAnsi="Arial" w:cs="Arial"/>
                <w:color w:val="333333"/>
                <w:sz w:val="20"/>
                <w:szCs w:val="20"/>
                <w:lang w:val="en-US"/>
              </w:rPr>
              <w:t xml:space="preserve">Water cooled, </w:t>
            </w:r>
            <w:proofErr w:type="spellStart"/>
            <w:r w:rsidRPr="00CE06EC">
              <w:rPr>
                <w:rFonts w:ascii="Arial" w:hAnsi="Arial" w:cs="Arial"/>
                <w:color w:val="333333"/>
                <w:sz w:val="20"/>
                <w:szCs w:val="20"/>
                <w:lang w:val="en-US"/>
              </w:rPr>
              <w:t>coldplate</w:t>
            </w:r>
            <w:proofErr w:type="spellEnd"/>
            <w:r w:rsidRPr="00CE06EC">
              <w:rPr>
                <w:rFonts w:ascii="Arial" w:hAnsi="Arial" w:cs="Arial"/>
                <w:color w:val="333333"/>
                <w:sz w:val="20"/>
                <w:szCs w:val="20"/>
                <w:lang w:val="en-US"/>
              </w:rPr>
              <w:t>, “Hot Water” mode support</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left"/>
              <w:spacing w:before="0" w:beforeAutospacing="0" w:after="0" w:afterAutospacing="0"/>
              <w:rPr>
                <w:rFonts w:ascii="Arial" w:hAnsi="Arial" w:cs="Arial"/>
                <w:b/>
                <w:bCs/>
                <w:color w:val="333333"/>
                <w:sz w:val="20"/>
                <w:szCs w:val="20"/>
              </w:rPr>
            </w:pPr>
            <w:proofErr w:type="spellStart"/>
            <w:r>
              <w:rPr>
                <w:rFonts w:ascii="Arial" w:hAnsi="Arial" w:cs="Arial"/>
                <w:b/>
                <w:bCs/>
                <w:color w:val="333333"/>
                <w:sz w:val="20"/>
                <w:szCs w:val="20"/>
              </w:rPr>
              <w:t>Power</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pStyle w:val="a3"/>
              <w:spacing w:before="0" w:beforeAutospacing="0" w:after="0" w:afterAutospacing="0"/>
              <w:rPr>
                <w:rFonts w:ascii="Arial" w:hAnsi="Arial" w:cs="Arial"/>
                <w:color w:val="333333"/>
                <w:sz w:val="20"/>
                <w:szCs w:val="20"/>
                <w:lang w:val="en-US"/>
              </w:rPr>
            </w:pPr>
            <w:r w:rsidRPr="00CE06EC">
              <w:rPr>
                <w:rFonts w:ascii="Arial" w:hAnsi="Arial" w:cs="Arial"/>
                <w:color w:val="333333"/>
                <w:sz w:val="20"/>
                <w:szCs w:val="20"/>
                <w:lang w:val="en-US"/>
              </w:rPr>
              <w:t>Independent per node, 180-240V 50Hz</w:t>
            </w:r>
          </w:p>
        </w:tc>
      </w:tr>
      <w:tr w:rsid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left"/>
              <w:spacing w:before="0" w:beforeAutospacing="0" w:after="0" w:afterAutospacing="0"/>
              <w:rPr>
                <w:rFonts w:ascii="Arial" w:hAnsi="Arial" w:cs="Arial"/>
                <w:b/>
                <w:bCs/>
                <w:color w:val="333333"/>
                <w:sz w:val="20"/>
                <w:szCs w:val="20"/>
              </w:rPr>
            </w:pPr>
            <w:proofErr w:type="spellStart"/>
            <w:r>
              <w:rPr>
                <w:rFonts w:ascii="Arial" w:hAnsi="Arial" w:cs="Arial"/>
                <w:b/>
                <w:bCs/>
                <w:color w:val="333333"/>
                <w:sz w:val="20"/>
                <w:szCs w:val="20"/>
              </w:rPr>
              <w:t>Formfactor</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Default="00CE06EC">
            <w:pPr>
              <w:pStyle w:val="a3"/>
              <w:spacing w:before="0" w:beforeAutospacing="0" w:after="0" w:afterAutospacing="0"/>
              <w:rPr>
                <w:rFonts w:ascii="Arial" w:hAnsi="Arial" w:cs="Arial"/>
                <w:color w:val="333333"/>
                <w:sz w:val="20"/>
                <w:szCs w:val="20"/>
              </w:rPr>
            </w:pPr>
            <w:proofErr w:type="spellStart"/>
            <w:r>
              <w:rPr>
                <w:rFonts w:ascii="Arial" w:hAnsi="Arial" w:cs="Arial"/>
                <w:color w:val="333333"/>
                <w:sz w:val="20"/>
                <w:szCs w:val="20"/>
              </w:rPr>
              <w:t>High</w:t>
            </w:r>
            <w:proofErr w:type="spellEnd"/>
            <w:r>
              <w:rPr>
                <w:rFonts w:ascii="Arial" w:hAnsi="Arial" w:cs="Arial"/>
                <w:color w:val="333333"/>
                <w:sz w:val="20"/>
                <w:szCs w:val="20"/>
              </w:rPr>
              <w:t xml:space="preserve"> </w:t>
            </w:r>
            <w:proofErr w:type="spellStart"/>
            <w:r>
              <w:rPr>
                <w:rFonts w:ascii="Arial" w:hAnsi="Arial" w:cs="Arial"/>
                <w:color w:val="333333"/>
                <w:sz w:val="20"/>
                <w:szCs w:val="20"/>
              </w:rPr>
              <w:t>Density</w:t>
            </w:r>
            <w:proofErr w:type="spellEnd"/>
            <w:r>
              <w:rPr>
                <w:rFonts w:ascii="Arial" w:hAnsi="Arial" w:cs="Arial"/>
                <w:color w:val="333333"/>
                <w:sz w:val="20"/>
                <w:szCs w:val="20"/>
              </w:rPr>
              <w:t xml:space="preserve"> </w:t>
            </w:r>
            <w:proofErr w:type="spellStart"/>
            <w:r>
              <w:rPr>
                <w:rFonts w:ascii="Arial" w:hAnsi="Arial" w:cs="Arial"/>
                <w:color w:val="333333"/>
                <w:sz w:val="20"/>
                <w:szCs w:val="20"/>
              </w:rPr>
              <w:t>Blade</w:t>
            </w:r>
            <w:proofErr w:type="spellEnd"/>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rPr>
                <w:rFonts w:ascii="Arial" w:hAnsi="Arial" w:cs="Arial"/>
                <w:b/>
                <w:bCs/>
                <w:color w:val="333333"/>
                <w:sz w:val="20"/>
                <w:szCs w:val="20"/>
              </w:rPr>
            </w:pPr>
            <w:proofErr w:type="spellStart"/>
            <w:r>
              <w:rPr>
                <w:rFonts w:ascii="Arial" w:hAnsi="Arial" w:cs="Arial"/>
                <w:b/>
                <w:bCs/>
                <w:color w:val="333333"/>
                <w:sz w:val="20"/>
                <w:szCs w:val="20"/>
              </w:rPr>
              <w:t>Expansion</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rPr>
                <w:rFonts w:ascii="Arial" w:hAnsi="Arial" w:cs="Arial"/>
                <w:color w:val="333333"/>
                <w:sz w:val="20"/>
                <w:szCs w:val="20"/>
                <w:lang w:val="en-US"/>
              </w:rPr>
            </w:pPr>
            <w:r w:rsidRPr="00CE06EC">
              <w:rPr>
                <w:rFonts w:ascii="Arial" w:hAnsi="Arial" w:cs="Arial"/>
                <w:color w:val="333333"/>
                <w:sz w:val="20"/>
                <w:szCs w:val="20"/>
                <w:lang w:val="en-US"/>
              </w:rPr>
              <w:t>Supported, with RSC Expansion Pack</w:t>
            </w:r>
          </w:p>
        </w:tc>
      </w:tr>
      <w:tr w:rsidR="00CE06EC" w:rsidRPr="00CE06EC" w:rsidTr="00CE06EC">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CE06EC" w:rsidRDefault="00CE06EC">
            <w:pPr>
              <w:pStyle w:val="rteleft"/>
              <w:spacing w:before="0" w:beforeAutospacing="0" w:after="0" w:afterAutospacing="0"/>
              <w:rPr>
                <w:rFonts w:ascii="Arial" w:hAnsi="Arial" w:cs="Arial"/>
                <w:b/>
                <w:bCs/>
                <w:color w:val="333333"/>
                <w:sz w:val="20"/>
                <w:szCs w:val="20"/>
              </w:rPr>
            </w:pPr>
            <w:proofErr w:type="spellStart"/>
            <w:r>
              <w:rPr>
                <w:rFonts w:ascii="Arial" w:hAnsi="Arial" w:cs="Arial"/>
                <w:b/>
                <w:bCs/>
                <w:color w:val="333333"/>
                <w:sz w:val="20"/>
                <w:szCs w:val="20"/>
              </w:rPr>
              <w:t>Hot</w:t>
            </w:r>
            <w:proofErr w:type="spellEnd"/>
            <w:r>
              <w:rPr>
                <w:rFonts w:ascii="Arial" w:hAnsi="Arial" w:cs="Arial"/>
                <w:b/>
                <w:bCs/>
                <w:color w:val="333333"/>
                <w:sz w:val="20"/>
                <w:szCs w:val="20"/>
              </w:rPr>
              <w:t xml:space="preserve"> </w:t>
            </w:r>
            <w:proofErr w:type="spellStart"/>
            <w:r>
              <w:rPr>
                <w:rFonts w:ascii="Arial" w:hAnsi="Arial" w:cs="Arial"/>
                <w:b/>
                <w:bCs/>
                <w:color w:val="333333"/>
                <w:sz w:val="20"/>
                <w:szCs w:val="20"/>
              </w:rPr>
              <w:t>Swap</w:t>
            </w:r>
            <w:proofErr w:type="spellEnd"/>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CE06EC" w:rsidRPr="00CE06EC" w:rsidRDefault="00CE06EC">
            <w:pPr>
              <w:pStyle w:val="a3"/>
              <w:spacing w:before="0" w:beforeAutospacing="0" w:after="0" w:afterAutospacing="0"/>
              <w:rPr>
                <w:rFonts w:ascii="Arial" w:hAnsi="Arial" w:cs="Arial"/>
                <w:color w:val="333333"/>
                <w:sz w:val="20"/>
                <w:szCs w:val="20"/>
                <w:lang w:val="en-US"/>
              </w:rPr>
            </w:pPr>
            <w:r w:rsidRPr="00CE06EC">
              <w:rPr>
                <w:rFonts w:ascii="Arial" w:hAnsi="Arial" w:cs="Arial"/>
                <w:color w:val="333333"/>
                <w:sz w:val="20"/>
                <w:szCs w:val="20"/>
                <w:lang w:val="en-US"/>
              </w:rPr>
              <w:t>Supported, with no influence to any other nodes</w:t>
            </w:r>
          </w:p>
        </w:tc>
      </w:tr>
    </w:tbl>
    <w:p w:rsidR="00CE06EC" w:rsidRDefault="00CE06EC" w:rsidP="00CE06EC">
      <w:pPr>
        <w:pStyle w:val="2"/>
        <w:shd w:val="clear" w:color="auto" w:fill="FFFFFF"/>
        <w:spacing w:before="300" w:beforeAutospacing="0" w:after="150" w:afterAutospacing="0" w:line="240" w:lineRule="atLeast"/>
        <w:jc w:val="both"/>
        <w:rPr>
          <w:rFonts w:ascii="Helvetica" w:hAnsi="Helvetica"/>
          <w:color w:val="333333"/>
          <w:sz w:val="26"/>
          <w:szCs w:val="26"/>
        </w:rPr>
      </w:pPr>
      <w:r>
        <w:rPr>
          <w:rFonts w:ascii="Helvetica" w:hAnsi="Helvetica"/>
          <w:color w:val="333333"/>
          <w:sz w:val="26"/>
          <w:szCs w:val="26"/>
        </w:rPr>
        <w:t xml:space="preserve">RSC </w:t>
      </w:r>
      <w:proofErr w:type="spellStart"/>
      <w:r>
        <w:rPr>
          <w:rFonts w:ascii="Helvetica" w:hAnsi="Helvetica"/>
          <w:color w:val="333333"/>
          <w:sz w:val="26"/>
          <w:szCs w:val="26"/>
        </w:rPr>
        <w:t>Tornado</w:t>
      </w:r>
      <w:proofErr w:type="spellEnd"/>
      <w:r>
        <w:rPr>
          <w:rFonts w:ascii="Helvetica" w:hAnsi="Helvetica"/>
          <w:color w:val="333333"/>
          <w:sz w:val="26"/>
          <w:szCs w:val="26"/>
        </w:rPr>
        <w:t xml:space="preserve"> </w:t>
      </w:r>
      <w:proofErr w:type="spellStart"/>
      <w:r>
        <w:rPr>
          <w:rFonts w:ascii="Helvetica" w:hAnsi="Helvetica"/>
          <w:color w:val="333333"/>
          <w:sz w:val="26"/>
          <w:szCs w:val="26"/>
        </w:rPr>
        <w:t>Expansion</w:t>
      </w:r>
      <w:proofErr w:type="spellEnd"/>
      <w:r>
        <w:rPr>
          <w:rFonts w:ascii="Helvetica" w:hAnsi="Helvetica"/>
          <w:color w:val="333333"/>
          <w:sz w:val="26"/>
          <w:szCs w:val="26"/>
        </w:rPr>
        <w:t xml:space="preserve"> </w:t>
      </w:r>
      <w:proofErr w:type="spellStart"/>
      <w:r>
        <w:rPr>
          <w:rFonts w:ascii="Helvetica" w:hAnsi="Helvetica"/>
          <w:color w:val="333333"/>
          <w:sz w:val="26"/>
          <w:szCs w:val="26"/>
        </w:rPr>
        <w:t>Packs</w:t>
      </w:r>
      <w:proofErr w:type="spellEnd"/>
    </w:p>
    <w:p w:rsidR="00CE06EC" w:rsidRDefault="00CE06EC" w:rsidP="00CE06EC">
      <w:pPr>
        <w:pStyle w:val="rtejustify"/>
        <w:shd w:val="clear" w:color="auto" w:fill="FFFFFF"/>
        <w:spacing w:before="0" w:beforeAutospacing="0" w:after="150" w:afterAutospacing="0"/>
        <w:jc w:val="both"/>
        <w:rPr>
          <w:rFonts w:ascii="Arial" w:hAnsi="Arial" w:cs="Arial"/>
          <w:color w:val="333333"/>
          <w:sz w:val="20"/>
          <w:szCs w:val="20"/>
        </w:rPr>
      </w:pPr>
      <w:r>
        <w:rPr>
          <w:rFonts w:ascii="Arial" w:hAnsi="Arial" w:cs="Arial"/>
          <w:noProof/>
          <w:color w:val="333333"/>
          <w:sz w:val="20"/>
          <w:szCs w:val="20"/>
        </w:rPr>
        <w:drawing>
          <wp:inline distT="0" distB="0" distL="0" distR="0">
            <wp:extent cx="2857500" cy="2857500"/>
            <wp:effectExtent l="0" t="0" r="0" b="0"/>
            <wp:docPr id="10" name="Рисунок 10" descr="http://www.rscgroup.ru/sites/default/files/images/Extension_resize_300x300_w_50_fiel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rscgroup.ru/sites/default/files/images/Extension_resize_300x300_w_50_field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CE06EC" w:rsidRPr="00CE06EC" w:rsidRDefault="00CE06EC" w:rsidP="00CE06EC">
      <w:pPr>
        <w:numPr>
          <w:ilvl w:val="0"/>
          <w:numId w:val="7"/>
        </w:numPr>
        <w:shd w:val="clear" w:color="auto" w:fill="FFFFFF"/>
        <w:spacing w:before="100" w:beforeAutospacing="1" w:after="100" w:afterAutospacing="1" w:line="240" w:lineRule="auto"/>
        <w:ind w:left="0"/>
        <w:jc w:val="both"/>
        <w:rPr>
          <w:rFonts w:ascii="Arial" w:hAnsi="Arial" w:cs="Arial"/>
          <w:color w:val="333333"/>
          <w:sz w:val="20"/>
          <w:szCs w:val="20"/>
          <w:lang w:val="en-US"/>
        </w:rPr>
      </w:pPr>
      <w:r w:rsidRPr="00CE06EC">
        <w:rPr>
          <w:rStyle w:val="a4"/>
          <w:rFonts w:ascii="Arial" w:hAnsi="Arial" w:cs="Arial"/>
          <w:color w:val="333333"/>
          <w:sz w:val="20"/>
          <w:szCs w:val="20"/>
          <w:lang w:val="en-US"/>
        </w:rPr>
        <w:t>RSC Tornado HPC Expansion Pack</w:t>
      </w:r>
      <w:r w:rsidRPr="00CE06EC">
        <w:rPr>
          <w:rFonts w:ascii="Arial" w:hAnsi="Arial" w:cs="Arial"/>
          <w:color w:val="333333"/>
          <w:sz w:val="20"/>
          <w:szCs w:val="20"/>
          <w:lang w:val="en-US"/>
        </w:rPr>
        <w:t> focused on high-performance computing with two Intel</w:t>
      </w:r>
      <w:r w:rsidRPr="00CE06EC">
        <w:rPr>
          <w:rFonts w:ascii="Arial" w:hAnsi="Arial" w:cs="Arial"/>
          <w:color w:val="333333"/>
          <w:sz w:val="15"/>
          <w:szCs w:val="15"/>
          <w:vertAlign w:val="superscript"/>
          <w:lang w:val="en-US"/>
        </w:rPr>
        <w:t>®</w:t>
      </w:r>
      <w:r w:rsidRPr="00CE06EC">
        <w:rPr>
          <w:rFonts w:ascii="Arial" w:hAnsi="Arial" w:cs="Arial"/>
          <w:color w:val="333333"/>
          <w:sz w:val="20"/>
          <w:szCs w:val="20"/>
          <w:lang w:val="en-US"/>
        </w:rPr>
        <w:t> Xeon Phi™ coprocessors improves computing node performance to 3,74TFLOPS;</w:t>
      </w:r>
    </w:p>
    <w:p w:rsidR="00CE06EC" w:rsidRPr="00CE06EC" w:rsidRDefault="00CE06EC" w:rsidP="00CE06EC">
      <w:pPr>
        <w:numPr>
          <w:ilvl w:val="0"/>
          <w:numId w:val="7"/>
        </w:numPr>
        <w:shd w:val="clear" w:color="auto" w:fill="FFFFFF"/>
        <w:spacing w:before="100" w:beforeAutospacing="1" w:after="100" w:afterAutospacing="1" w:line="240" w:lineRule="auto"/>
        <w:ind w:left="0"/>
        <w:jc w:val="both"/>
        <w:rPr>
          <w:rFonts w:ascii="Arial" w:hAnsi="Arial" w:cs="Arial"/>
          <w:color w:val="333333"/>
          <w:sz w:val="20"/>
          <w:szCs w:val="20"/>
          <w:lang w:val="en-US"/>
        </w:rPr>
      </w:pPr>
      <w:r w:rsidRPr="00CE06EC">
        <w:rPr>
          <w:rStyle w:val="a4"/>
          <w:rFonts w:ascii="Arial" w:hAnsi="Arial" w:cs="Arial"/>
          <w:color w:val="333333"/>
          <w:sz w:val="20"/>
          <w:szCs w:val="20"/>
          <w:lang w:val="en-US"/>
        </w:rPr>
        <w:t>RSC Tornado VDI Expansion Pack</w:t>
      </w:r>
      <w:r w:rsidRPr="00CE06EC">
        <w:rPr>
          <w:rFonts w:ascii="Arial" w:hAnsi="Arial" w:cs="Arial"/>
          <w:color w:val="333333"/>
          <w:sz w:val="20"/>
          <w:szCs w:val="20"/>
          <w:lang w:val="en-US"/>
        </w:rPr>
        <w:t xml:space="preserve"> is intended for virtualization and remote workplace access and for CAD/CAM/CAE fields. It is based on AMD </w:t>
      </w:r>
      <w:proofErr w:type="spellStart"/>
      <w:r w:rsidRPr="00CE06EC">
        <w:rPr>
          <w:rFonts w:ascii="Arial" w:hAnsi="Arial" w:cs="Arial"/>
          <w:color w:val="333333"/>
          <w:sz w:val="20"/>
          <w:szCs w:val="20"/>
          <w:lang w:val="en-US"/>
        </w:rPr>
        <w:t>FirePro</w:t>
      </w:r>
      <w:proofErr w:type="spellEnd"/>
      <w:r w:rsidRPr="00CE06EC">
        <w:rPr>
          <w:rFonts w:ascii="Arial" w:hAnsi="Arial" w:cs="Arial"/>
          <w:color w:val="333333"/>
          <w:sz w:val="20"/>
          <w:szCs w:val="20"/>
          <w:lang w:val="en-US"/>
        </w:rPr>
        <w:t>™ S10000 or NVIDIA GRID™ K1/K2 cards and on Intel</w:t>
      </w:r>
      <w:r w:rsidRPr="00CE06EC">
        <w:rPr>
          <w:rFonts w:ascii="Arial" w:hAnsi="Arial" w:cs="Arial"/>
          <w:color w:val="333333"/>
          <w:sz w:val="15"/>
          <w:szCs w:val="15"/>
          <w:vertAlign w:val="superscript"/>
          <w:lang w:val="en-US"/>
        </w:rPr>
        <w:t>®</w:t>
      </w:r>
      <w:r w:rsidRPr="00CE06EC">
        <w:rPr>
          <w:rFonts w:ascii="Arial" w:hAnsi="Arial" w:cs="Arial"/>
          <w:color w:val="333333"/>
          <w:sz w:val="20"/>
          <w:szCs w:val="20"/>
          <w:lang w:val="en-US"/>
        </w:rPr>
        <w:t> SSD DC P3700 high-performance solid-state drives;</w:t>
      </w:r>
    </w:p>
    <w:p w:rsidR="00CE06EC" w:rsidRPr="00CE06EC" w:rsidRDefault="00CE06EC" w:rsidP="00CE06EC">
      <w:pPr>
        <w:numPr>
          <w:ilvl w:val="0"/>
          <w:numId w:val="7"/>
        </w:numPr>
        <w:shd w:val="clear" w:color="auto" w:fill="FFFFFF"/>
        <w:spacing w:before="100" w:beforeAutospacing="1" w:after="100" w:afterAutospacing="1" w:line="240" w:lineRule="auto"/>
        <w:ind w:left="0"/>
        <w:jc w:val="both"/>
        <w:rPr>
          <w:rFonts w:ascii="Arial" w:hAnsi="Arial" w:cs="Arial"/>
          <w:color w:val="333333"/>
          <w:sz w:val="20"/>
          <w:szCs w:val="20"/>
          <w:lang w:val="en-US"/>
        </w:rPr>
      </w:pPr>
      <w:r w:rsidRPr="00CE06EC">
        <w:rPr>
          <w:rFonts w:ascii="Arial" w:hAnsi="Arial" w:cs="Arial"/>
          <w:color w:val="333333"/>
          <w:sz w:val="20"/>
          <w:szCs w:val="20"/>
          <w:lang w:val="en-US"/>
        </w:rPr>
        <w:t>Hardware and software package </w:t>
      </w:r>
      <w:r w:rsidRPr="00CE06EC">
        <w:rPr>
          <w:rStyle w:val="a4"/>
          <w:rFonts w:ascii="Arial" w:hAnsi="Arial" w:cs="Arial"/>
          <w:color w:val="333333"/>
          <w:sz w:val="20"/>
          <w:szCs w:val="20"/>
          <w:lang w:val="en-US"/>
        </w:rPr>
        <w:t>RSC SDM Expansion Pack</w:t>
      </w:r>
      <w:r w:rsidRPr="00CE06EC">
        <w:rPr>
          <w:rFonts w:ascii="Arial" w:hAnsi="Arial" w:cs="Arial"/>
          <w:color w:val="333333"/>
          <w:sz w:val="20"/>
          <w:szCs w:val="20"/>
          <w:lang w:val="en-US"/>
        </w:rPr>
        <w:t xml:space="preserve"> implements Software Defined Management concept developed by RSC specialists for RSC Tornado and RSC </w:t>
      </w:r>
      <w:proofErr w:type="spellStart"/>
      <w:r w:rsidRPr="00CE06EC">
        <w:rPr>
          <w:rFonts w:ascii="Arial" w:hAnsi="Arial" w:cs="Arial"/>
          <w:color w:val="333333"/>
          <w:sz w:val="20"/>
          <w:szCs w:val="20"/>
          <w:lang w:val="en-US"/>
        </w:rPr>
        <w:t>PetaStream</w:t>
      </w:r>
      <w:proofErr w:type="spellEnd"/>
      <w:r w:rsidRPr="00CE06EC">
        <w:rPr>
          <w:rFonts w:ascii="Arial" w:hAnsi="Arial" w:cs="Arial"/>
          <w:color w:val="333333"/>
          <w:sz w:val="20"/>
          <w:szCs w:val="20"/>
          <w:lang w:val="en-US"/>
        </w:rPr>
        <w:t xml:space="preserve"> nodes improving manageability and accessibility of computing systems for user applications. Flexible combination of management agents (infrastructure components, computing nodes, scheduler and user application libraries) within the scope of this concept enables creation of new Task-Oriented Management Applications (TOMA) that improve computing system efficiency and reduce operating costs. One of the examples of this is an application for adaptive management of task scheduler priorities that considers available power resources and actual capacity of data center cooling systems to prevent task termination and resulting loss of critical data on temporary infrastructure failures.</w:t>
      </w:r>
    </w:p>
    <w:p w:rsidR="00CE06EC" w:rsidRPr="00CE06EC" w:rsidRDefault="00CE06EC" w:rsidP="00CE06EC">
      <w:pPr>
        <w:pStyle w:val="rtejustify"/>
        <w:shd w:val="clear" w:color="auto" w:fill="FFFFFF"/>
        <w:spacing w:before="0" w:beforeAutospacing="0" w:after="150" w:afterAutospacing="0"/>
        <w:jc w:val="both"/>
        <w:rPr>
          <w:rFonts w:ascii="Arial" w:hAnsi="Arial" w:cs="Arial"/>
          <w:color w:val="333333"/>
          <w:sz w:val="20"/>
          <w:szCs w:val="20"/>
          <w:lang w:val="en-US"/>
        </w:rPr>
      </w:pPr>
      <w:r w:rsidRPr="00CE06EC">
        <w:rPr>
          <w:rFonts w:ascii="Arial" w:hAnsi="Arial" w:cs="Arial"/>
          <w:color w:val="333333"/>
          <w:sz w:val="20"/>
          <w:szCs w:val="20"/>
          <w:lang w:val="en-US"/>
        </w:rPr>
        <w:lastRenderedPageBreak/>
        <w:t>Other specialized expansion packs can also be created on specific requests of the customers. This approach has significantly improved availability of specialized configurations and made modernization process much more easier while preserving record compactness, computing density and power density of solutions based on RSC Tornado cluster architecture.</w:t>
      </w:r>
    </w:p>
    <w:p w:rsidR="00CE06EC" w:rsidRPr="00CE06EC" w:rsidRDefault="00CE06EC" w:rsidP="00CE06EC">
      <w:pPr>
        <w:rPr>
          <w:lang w:val="en-US"/>
        </w:rPr>
      </w:pPr>
      <w:bookmarkStart w:id="0" w:name="_GoBack"/>
      <w:bookmarkEnd w:id="0"/>
    </w:p>
    <w:sectPr w:rsidR="00CE06EC" w:rsidRPr="00CE06EC" w:rsidSect="00A00A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27B6F"/>
    <w:multiLevelType w:val="multilevel"/>
    <w:tmpl w:val="25B4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2475E"/>
    <w:multiLevelType w:val="multilevel"/>
    <w:tmpl w:val="2A8C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95467"/>
    <w:multiLevelType w:val="multilevel"/>
    <w:tmpl w:val="6FB8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B1749"/>
    <w:multiLevelType w:val="multilevel"/>
    <w:tmpl w:val="FDD6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1B499F"/>
    <w:multiLevelType w:val="multilevel"/>
    <w:tmpl w:val="429A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60259"/>
    <w:multiLevelType w:val="multilevel"/>
    <w:tmpl w:val="8F66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50E20"/>
    <w:multiLevelType w:val="multilevel"/>
    <w:tmpl w:val="4ADC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FA"/>
    <w:rsid w:val="0000358C"/>
    <w:rsid w:val="00006832"/>
    <w:rsid w:val="00007402"/>
    <w:rsid w:val="0001280E"/>
    <w:rsid w:val="000577B2"/>
    <w:rsid w:val="000725B5"/>
    <w:rsid w:val="0009174B"/>
    <w:rsid w:val="0009731B"/>
    <w:rsid w:val="000F0250"/>
    <w:rsid w:val="000F095D"/>
    <w:rsid w:val="000F7303"/>
    <w:rsid w:val="001043D9"/>
    <w:rsid w:val="00104F49"/>
    <w:rsid w:val="001126AD"/>
    <w:rsid w:val="001149F4"/>
    <w:rsid w:val="001343B8"/>
    <w:rsid w:val="00141D82"/>
    <w:rsid w:val="00146668"/>
    <w:rsid w:val="00176487"/>
    <w:rsid w:val="00177419"/>
    <w:rsid w:val="0018135A"/>
    <w:rsid w:val="001826D7"/>
    <w:rsid w:val="00187809"/>
    <w:rsid w:val="001C60B2"/>
    <w:rsid w:val="001D07F3"/>
    <w:rsid w:val="001D1266"/>
    <w:rsid w:val="001D676D"/>
    <w:rsid w:val="001E33F0"/>
    <w:rsid w:val="001F70FA"/>
    <w:rsid w:val="00214C74"/>
    <w:rsid w:val="00226370"/>
    <w:rsid w:val="00231A37"/>
    <w:rsid w:val="00233BEC"/>
    <w:rsid w:val="002478FD"/>
    <w:rsid w:val="0025021F"/>
    <w:rsid w:val="0026301C"/>
    <w:rsid w:val="00265282"/>
    <w:rsid w:val="00270326"/>
    <w:rsid w:val="002808A4"/>
    <w:rsid w:val="002847E8"/>
    <w:rsid w:val="00287A8C"/>
    <w:rsid w:val="00295E08"/>
    <w:rsid w:val="002A5F7B"/>
    <w:rsid w:val="002A7D72"/>
    <w:rsid w:val="002E66CB"/>
    <w:rsid w:val="00306919"/>
    <w:rsid w:val="003166EB"/>
    <w:rsid w:val="003265FB"/>
    <w:rsid w:val="003314A3"/>
    <w:rsid w:val="00341CCA"/>
    <w:rsid w:val="00351E3E"/>
    <w:rsid w:val="00354861"/>
    <w:rsid w:val="003558E6"/>
    <w:rsid w:val="00397FFD"/>
    <w:rsid w:val="003A4FD0"/>
    <w:rsid w:val="003B3B62"/>
    <w:rsid w:val="003D2F3B"/>
    <w:rsid w:val="003D4414"/>
    <w:rsid w:val="003D5B25"/>
    <w:rsid w:val="003E0FA2"/>
    <w:rsid w:val="003E39E8"/>
    <w:rsid w:val="003E797C"/>
    <w:rsid w:val="003F2DB5"/>
    <w:rsid w:val="003F73C5"/>
    <w:rsid w:val="00405459"/>
    <w:rsid w:val="00412D59"/>
    <w:rsid w:val="00414A5E"/>
    <w:rsid w:val="00415CE1"/>
    <w:rsid w:val="0043031A"/>
    <w:rsid w:val="0044351F"/>
    <w:rsid w:val="00452231"/>
    <w:rsid w:val="004525E3"/>
    <w:rsid w:val="004879F1"/>
    <w:rsid w:val="0049644C"/>
    <w:rsid w:val="004A7474"/>
    <w:rsid w:val="004C48CE"/>
    <w:rsid w:val="004C62ED"/>
    <w:rsid w:val="004D12DB"/>
    <w:rsid w:val="004D3924"/>
    <w:rsid w:val="004D7417"/>
    <w:rsid w:val="004E2DBE"/>
    <w:rsid w:val="004F19EF"/>
    <w:rsid w:val="004F29E2"/>
    <w:rsid w:val="004F2BC9"/>
    <w:rsid w:val="004F5248"/>
    <w:rsid w:val="004F7EEC"/>
    <w:rsid w:val="00506503"/>
    <w:rsid w:val="00522BD5"/>
    <w:rsid w:val="00523AE7"/>
    <w:rsid w:val="005374E7"/>
    <w:rsid w:val="005438DE"/>
    <w:rsid w:val="00551F28"/>
    <w:rsid w:val="00555415"/>
    <w:rsid w:val="00586DCC"/>
    <w:rsid w:val="005A2D58"/>
    <w:rsid w:val="005A578A"/>
    <w:rsid w:val="005B35D4"/>
    <w:rsid w:val="005B5312"/>
    <w:rsid w:val="005C2A52"/>
    <w:rsid w:val="005C56D3"/>
    <w:rsid w:val="005F2717"/>
    <w:rsid w:val="006215D0"/>
    <w:rsid w:val="00622AE3"/>
    <w:rsid w:val="0064775A"/>
    <w:rsid w:val="0067167C"/>
    <w:rsid w:val="00692E0A"/>
    <w:rsid w:val="006A205C"/>
    <w:rsid w:val="006C0EFD"/>
    <w:rsid w:val="006C76CA"/>
    <w:rsid w:val="006F0910"/>
    <w:rsid w:val="006F168E"/>
    <w:rsid w:val="00700289"/>
    <w:rsid w:val="007036F4"/>
    <w:rsid w:val="007134CB"/>
    <w:rsid w:val="0072268F"/>
    <w:rsid w:val="00733EFC"/>
    <w:rsid w:val="007649E0"/>
    <w:rsid w:val="007A0C30"/>
    <w:rsid w:val="007A3DC8"/>
    <w:rsid w:val="007A7B24"/>
    <w:rsid w:val="007B4F15"/>
    <w:rsid w:val="007D05C1"/>
    <w:rsid w:val="007E7154"/>
    <w:rsid w:val="007F77CE"/>
    <w:rsid w:val="008004C0"/>
    <w:rsid w:val="00825860"/>
    <w:rsid w:val="008321D7"/>
    <w:rsid w:val="0084128A"/>
    <w:rsid w:val="00844013"/>
    <w:rsid w:val="00853A86"/>
    <w:rsid w:val="008755D9"/>
    <w:rsid w:val="00876E1C"/>
    <w:rsid w:val="008918D0"/>
    <w:rsid w:val="008966CE"/>
    <w:rsid w:val="008A1CB7"/>
    <w:rsid w:val="008A3D24"/>
    <w:rsid w:val="008A553B"/>
    <w:rsid w:val="008B1A36"/>
    <w:rsid w:val="008B5D42"/>
    <w:rsid w:val="008C011B"/>
    <w:rsid w:val="008C6647"/>
    <w:rsid w:val="00915C7D"/>
    <w:rsid w:val="00927958"/>
    <w:rsid w:val="00970341"/>
    <w:rsid w:val="00981463"/>
    <w:rsid w:val="009A400C"/>
    <w:rsid w:val="009C1621"/>
    <w:rsid w:val="009D60BB"/>
    <w:rsid w:val="009E1DB5"/>
    <w:rsid w:val="00A00A06"/>
    <w:rsid w:val="00A04F09"/>
    <w:rsid w:val="00A146D9"/>
    <w:rsid w:val="00A21291"/>
    <w:rsid w:val="00A271B1"/>
    <w:rsid w:val="00A4260D"/>
    <w:rsid w:val="00A62647"/>
    <w:rsid w:val="00A66C3E"/>
    <w:rsid w:val="00A865D8"/>
    <w:rsid w:val="00AB0F75"/>
    <w:rsid w:val="00AB3A60"/>
    <w:rsid w:val="00AD1B89"/>
    <w:rsid w:val="00B033D1"/>
    <w:rsid w:val="00B10F28"/>
    <w:rsid w:val="00B3073B"/>
    <w:rsid w:val="00B346C1"/>
    <w:rsid w:val="00B362EB"/>
    <w:rsid w:val="00B43AE6"/>
    <w:rsid w:val="00B463D1"/>
    <w:rsid w:val="00B826FC"/>
    <w:rsid w:val="00B94A5A"/>
    <w:rsid w:val="00BA2173"/>
    <w:rsid w:val="00BA2202"/>
    <w:rsid w:val="00BB0DF8"/>
    <w:rsid w:val="00BC0A0E"/>
    <w:rsid w:val="00BC6ECF"/>
    <w:rsid w:val="00BD2937"/>
    <w:rsid w:val="00BF255C"/>
    <w:rsid w:val="00BF74A9"/>
    <w:rsid w:val="00C0297B"/>
    <w:rsid w:val="00C437B2"/>
    <w:rsid w:val="00C511A2"/>
    <w:rsid w:val="00C57662"/>
    <w:rsid w:val="00C619AA"/>
    <w:rsid w:val="00C70FC2"/>
    <w:rsid w:val="00C805EB"/>
    <w:rsid w:val="00CA4ED6"/>
    <w:rsid w:val="00CB174E"/>
    <w:rsid w:val="00CB5D51"/>
    <w:rsid w:val="00CC6DD7"/>
    <w:rsid w:val="00CD31D5"/>
    <w:rsid w:val="00CE06EC"/>
    <w:rsid w:val="00CE73E0"/>
    <w:rsid w:val="00CF24B4"/>
    <w:rsid w:val="00D136C7"/>
    <w:rsid w:val="00D37086"/>
    <w:rsid w:val="00D407FC"/>
    <w:rsid w:val="00D71B8E"/>
    <w:rsid w:val="00D72DEA"/>
    <w:rsid w:val="00D75044"/>
    <w:rsid w:val="00DB095C"/>
    <w:rsid w:val="00DB0CEC"/>
    <w:rsid w:val="00DF3A7C"/>
    <w:rsid w:val="00DF4637"/>
    <w:rsid w:val="00DF73D9"/>
    <w:rsid w:val="00E13819"/>
    <w:rsid w:val="00E13CA7"/>
    <w:rsid w:val="00E143D0"/>
    <w:rsid w:val="00E30BCA"/>
    <w:rsid w:val="00E40EE6"/>
    <w:rsid w:val="00E52983"/>
    <w:rsid w:val="00E54432"/>
    <w:rsid w:val="00E552F1"/>
    <w:rsid w:val="00E70C55"/>
    <w:rsid w:val="00E71007"/>
    <w:rsid w:val="00E76529"/>
    <w:rsid w:val="00E844EB"/>
    <w:rsid w:val="00EA4662"/>
    <w:rsid w:val="00EA5C7E"/>
    <w:rsid w:val="00EB3FA5"/>
    <w:rsid w:val="00EB5AC0"/>
    <w:rsid w:val="00EB75EF"/>
    <w:rsid w:val="00ED368C"/>
    <w:rsid w:val="00F07E0D"/>
    <w:rsid w:val="00F14E35"/>
    <w:rsid w:val="00F23416"/>
    <w:rsid w:val="00F43B88"/>
    <w:rsid w:val="00F47BCE"/>
    <w:rsid w:val="00F520F5"/>
    <w:rsid w:val="00F608E3"/>
    <w:rsid w:val="00F63C37"/>
    <w:rsid w:val="00F77B06"/>
    <w:rsid w:val="00F842E6"/>
    <w:rsid w:val="00F87497"/>
    <w:rsid w:val="00F91FA0"/>
    <w:rsid w:val="00F97287"/>
    <w:rsid w:val="00FB2D2D"/>
    <w:rsid w:val="00FD0431"/>
    <w:rsid w:val="00FE1F36"/>
    <w:rsid w:val="00FE30C2"/>
    <w:rsid w:val="00FF3B42"/>
    <w:rsid w:val="00FF3F36"/>
    <w:rsid w:val="00FF7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F41D"/>
  <w15:chartTrackingRefBased/>
  <w15:docId w15:val="{33B735A8-6EC5-4768-80EC-CBD25605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1F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00A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917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BD293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E844E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0A0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00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91FA0"/>
    <w:rPr>
      <w:rFonts w:asciiTheme="majorHAnsi" w:eastAsiaTheme="majorEastAsia" w:hAnsiTheme="majorHAnsi" w:cstheme="majorBidi"/>
      <w:color w:val="2E74B5" w:themeColor="accent1" w:themeShade="BF"/>
      <w:sz w:val="32"/>
      <w:szCs w:val="32"/>
    </w:rPr>
  </w:style>
  <w:style w:type="character" w:styleId="a4">
    <w:name w:val="Strong"/>
    <w:basedOn w:val="a0"/>
    <w:uiPriority w:val="22"/>
    <w:qFormat/>
    <w:rsid w:val="00F91FA0"/>
    <w:rPr>
      <w:b/>
      <w:bCs/>
    </w:rPr>
  </w:style>
  <w:style w:type="character" w:styleId="a5">
    <w:name w:val="Emphasis"/>
    <w:basedOn w:val="a0"/>
    <w:uiPriority w:val="20"/>
    <w:qFormat/>
    <w:rsid w:val="00231A37"/>
    <w:rPr>
      <w:i/>
      <w:iCs/>
    </w:rPr>
  </w:style>
  <w:style w:type="character" w:styleId="a6">
    <w:name w:val="Hyperlink"/>
    <w:basedOn w:val="a0"/>
    <w:uiPriority w:val="99"/>
    <w:semiHidden/>
    <w:unhideWhenUsed/>
    <w:rsid w:val="00B362EB"/>
    <w:rPr>
      <w:color w:val="0000FF"/>
      <w:u w:val="single"/>
    </w:rPr>
  </w:style>
  <w:style w:type="character" w:customStyle="1" w:styleId="40">
    <w:name w:val="Заголовок 4 Знак"/>
    <w:basedOn w:val="a0"/>
    <w:link w:val="4"/>
    <w:uiPriority w:val="9"/>
    <w:rsid w:val="00BD2937"/>
    <w:rPr>
      <w:rFonts w:asciiTheme="majorHAnsi" w:eastAsiaTheme="majorEastAsia" w:hAnsiTheme="majorHAnsi" w:cstheme="majorBidi"/>
      <w:i/>
      <w:iCs/>
      <w:color w:val="2E74B5" w:themeColor="accent1" w:themeShade="BF"/>
    </w:rPr>
  </w:style>
  <w:style w:type="character" w:customStyle="1" w:styleId="objecttitletxt">
    <w:name w:val="objecttitletxt"/>
    <w:basedOn w:val="a0"/>
    <w:rsid w:val="00BD2937"/>
  </w:style>
  <w:style w:type="character" w:customStyle="1" w:styleId="30">
    <w:name w:val="Заголовок 3 Знак"/>
    <w:basedOn w:val="a0"/>
    <w:link w:val="3"/>
    <w:uiPriority w:val="9"/>
    <w:rsid w:val="0009174B"/>
    <w:rPr>
      <w:rFonts w:ascii="Times New Roman" w:eastAsia="Times New Roman" w:hAnsi="Times New Roman" w:cs="Times New Roman"/>
      <w:b/>
      <w:bCs/>
      <w:sz w:val="27"/>
      <w:szCs w:val="27"/>
      <w:lang w:eastAsia="ru-RU"/>
    </w:rPr>
  </w:style>
  <w:style w:type="paragraph" w:customStyle="1" w:styleId="auto-style2">
    <w:name w:val="auto-style2"/>
    <w:basedOn w:val="a"/>
    <w:rsid w:val="00522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3E39E8"/>
  </w:style>
  <w:style w:type="paragraph" w:customStyle="1" w:styleId="western">
    <w:name w:val="western"/>
    <w:basedOn w:val="a"/>
    <w:rsid w:val="00003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3">
    <w:name w:val="h3"/>
    <w:basedOn w:val="a"/>
    <w:rsid w:val="00AD1B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enter">
    <w:name w:val="textcenter"/>
    <w:basedOn w:val="a"/>
    <w:rsid w:val="00DF3A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1043D9"/>
  </w:style>
  <w:style w:type="paragraph" w:customStyle="1" w:styleId="where-to-nextwrapper-titlehead">
    <w:name w:val="where-to-next_wrapper-title_head"/>
    <w:basedOn w:val="a"/>
    <w:rsid w:val="00692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E844EB"/>
    <w:rPr>
      <w:rFonts w:asciiTheme="majorHAnsi" w:eastAsiaTheme="majorEastAsia" w:hAnsiTheme="majorHAnsi" w:cstheme="majorBidi"/>
      <w:color w:val="1F4D78" w:themeColor="accent1" w:themeShade="7F"/>
    </w:rPr>
  </w:style>
  <w:style w:type="paragraph" w:customStyle="1" w:styleId="rtecenter">
    <w:name w:val="rtecenter"/>
    <w:basedOn w:val="a"/>
    <w:rsid w:val="00E143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E143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left">
    <w:name w:val="rteleft"/>
    <w:basedOn w:val="a"/>
    <w:rsid w:val="00E143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179">
      <w:bodyDiv w:val="1"/>
      <w:marLeft w:val="0"/>
      <w:marRight w:val="0"/>
      <w:marTop w:val="0"/>
      <w:marBottom w:val="0"/>
      <w:divBdr>
        <w:top w:val="none" w:sz="0" w:space="0" w:color="auto"/>
        <w:left w:val="none" w:sz="0" w:space="0" w:color="auto"/>
        <w:bottom w:val="none" w:sz="0" w:space="0" w:color="auto"/>
        <w:right w:val="none" w:sz="0" w:space="0" w:color="auto"/>
      </w:divBdr>
      <w:divsChild>
        <w:div w:id="1398818012">
          <w:marLeft w:val="0"/>
          <w:marRight w:val="0"/>
          <w:marTop w:val="0"/>
          <w:marBottom w:val="0"/>
          <w:divBdr>
            <w:top w:val="none" w:sz="0" w:space="0" w:color="auto"/>
            <w:left w:val="none" w:sz="0" w:space="0" w:color="auto"/>
            <w:bottom w:val="none" w:sz="0" w:space="0" w:color="auto"/>
            <w:right w:val="none" w:sz="0" w:space="0" w:color="auto"/>
          </w:divBdr>
          <w:divsChild>
            <w:div w:id="2083064081">
              <w:marLeft w:val="0"/>
              <w:marRight w:val="0"/>
              <w:marTop w:val="360"/>
              <w:marBottom w:val="0"/>
              <w:divBdr>
                <w:top w:val="none" w:sz="0" w:space="0" w:color="auto"/>
                <w:left w:val="none" w:sz="0" w:space="0" w:color="auto"/>
                <w:bottom w:val="none" w:sz="0" w:space="0" w:color="auto"/>
                <w:right w:val="none" w:sz="0" w:space="0" w:color="auto"/>
              </w:divBdr>
            </w:div>
          </w:divsChild>
        </w:div>
        <w:div w:id="720784563">
          <w:marLeft w:val="0"/>
          <w:marRight w:val="0"/>
          <w:marTop w:val="0"/>
          <w:marBottom w:val="0"/>
          <w:divBdr>
            <w:top w:val="none" w:sz="0" w:space="0" w:color="auto"/>
            <w:left w:val="none" w:sz="0" w:space="0" w:color="auto"/>
            <w:bottom w:val="none" w:sz="0" w:space="0" w:color="auto"/>
            <w:right w:val="none" w:sz="0" w:space="0" w:color="auto"/>
          </w:divBdr>
          <w:divsChild>
            <w:div w:id="9350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732">
      <w:bodyDiv w:val="1"/>
      <w:marLeft w:val="0"/>
      <w:marRight w:val="0"/>
      <w:marTop w:val="0"/>
      <w:marBottom w:val="0"/>
      <w:divBdr>
        <w:top w:val="none" w:sz="0" w:space="0" w:color="auto"/>
        <w:left w:val="none" w:sz="0" w:space="0" w:color="auto"/>
        <w:bottom w:val="none" w:sz="0" w:space="0" w:color="auto"/>
        <w:right w:val="none" w:sz="0" w:space="0" w:color="auto"/>
      </w:divBdr>
    </w:div>
    <w:div w:id="9726077">
      <w:bodyDiv w:val="1"/>
      <w:marLeft w:val="0"/>
      <w:marRight w:val="0"/>
      <w:marTop w:val="0"/>
      <w:marBottom w:val="0"/>
      <w:divBdr>
        <w:top w:val="none" w:sz="0" w:space="0" w:color="auto"/>
        <w:left w:val="none" w:sz="0" w:space="0" w:color="auto"/>
        <w:bottom w:val="none" w:sz="0" w:space="0" w:color="auto"/>
        <w:right w:val="none" w:sz="0" w:space="0" w:color="auto"/>
      </w:divBdr>
    </w:div>
    <w:div w:id="13390526">
      <w:bodyDiv w:val="1"/>
      <w:marLeft w:val="0"/>
      <w:marRight w:val="0"/>
      <w:marTop w:val="0"/>
      <w:marBottom w:val="0"/>
      <w:divBdr>
        <w:top w:val="none" w:sz="0" w:space="0" w:color="auto"/>
        <w:left w:val="none" w:sz="0" w:space="0" w:color="auto"/>
        <w:bottom w:val="none" w:sz="0" w:space="0" w:color="auto"/>
        <w:right w:val="none" w:sz="0" w:space="0" w:color="auto"/>
      </w:divBdr>
    </w:div>
    <w:div w:id="13965695">
      <w:bodyDiv w:val="1"/>
      <w:marLeft w:val="0"/>
      <w:marRight w:val="0"/>
      <w:marTop w:val="0"/>
      <w:marBottom w:val="0"/>
      <w:divBdr>
        <w:top w:val="none" w:sz="0" w:space="0" w:color="auto"/>
        <w:left w:val="none" w:sz="0" w:space="0" w:color="auto"/>
        <w:bottom w:val="none" w:sz="0" w:space="0" w:color="auto"/>
        <w:right w:val="none" w:sz="0" w:space="0" w:color="auto"/>
      </w:divBdr>
    </w:div>
    <w:div w:id="18313779">
      <w:bodyDiv w:val="1"/>
      <w:marLeft w:val="0"/>
      <w:marRight w:val="0"/>
      <w:marTop w:val="0"/>
      <w:marBottom w:val="0"/>
      <w:divBdr>
        <w:top w:val="none" w:sz="0" w:space="0" w:color="auto"/>
        <w:left w:val="none" w:sz="0" w:space="0" w:color="auto"/>
        <w:bottom w:val="none" w:sz="0" w:space="0" w:color="auto"/>
        <w:right w:val="none" w:sz="0" w:space="0" w:color="auto"/>
      </w:divBdr>
    </w:div>
    <w:div w:id="22444105">
      <w:bodyDiv w:val="1"/>
      <w:marLeft w:val="0"/>
      <w:marRight w:val="0"/>
      <w:marTop w:val="0"/>
      <w:marBottom w:val="0"/>
      <w:divBdr>
        <w:top w:val="none" w:sz="0" w:space="0" w:color="auto"/>
        <w:left w:val="none" w:sz="0" w:space="0" w:color="auto"/>
        <w:bottom w:val="none" w:sz="0" w:space="0" w:color="auto"/>
        <w:right w:val="none" w:sz="0" w:space="0" w:color="auto"/>
      </w:divBdr>
    </w:div>
    <w:div w:id="38823268">
      <w:bodyDiv w:val="1"/>
      <w:marLeft w:val="0"/>
      <w:marRight w:val="0"/>
      <w:marTop w:val="0"/>
      <w:marBottom w:val="0"/>
      <w:divBdr>
        <w:top w:val="none" w:sz="0" w:space="0" w:color="auto"/>
        <w:left w:val="none" w:sz="0" w:space="0" w:color="auto"/>
        <w:bottom w:val="none" w:sz="0" w:space="0" w:color="auto"/>
        <w:right w:val="none" w:sz="0" w:space="0" w:color="auto"/>
      </w:divBdr>
    </w:div>
    <w:div w:id="41101086">
      <w:bodyDiv w:val="1"/>
      <w:marLeft w:val="0"/>
      <w:marRight w:val="0"/>
      <w:marTop w:val="0"/>
      <w:marBottom w:val="0"/>
      <w:divBdr>
        <w:top w:val="none" w:sz="0" w:space="0" w:color="auto"/>
        <w:left w:val="none" w:sz="0" w:space="0" w:color="auto"/>
        <w:bottom w:val="none" w:sz="0" w:space="0" w:color="auto"/>
        <w:right w:val="none" w:sz="0" w:space="0" w:color="auto"/>
      </w:divBdr>
    </w:div>
    <w:div w:id="46881731">
      <w:bodyDiv w:val="1"/>
      <w:marLeft w:val="0"/>
      <w:marRight w:val="0"/>
      <w:marTop w:val="0"/>
      <w:marBottom w:val="0"/>
      <w:divBdr>
        <w:top w:val="none" w:sz="0" w:space="0" w:color="auto"/>
        <w:left w:val="none" w:sz="0" w:space="0" w:color="auto"/>
        <w:bottom w:val="none" w:sz="0" w:space="0" w:color="auto"/>
        <w:right w:val="none" w:sz="0" w:space="0" w:color="auto"/>
      </w:divBdr>
    </w:div>
    <w:div w:id="56588448">
      <w:bodyDiv w:val="1"/>
      <w:marLeft w:val="0"/>
      <w:marRight w:val="0"/>
      <w:marTop w:val="0"/>
      <w:marBottom w:val="0"/>
      <w:divBdr>
        <w:top w:val="none" w:sz="0" w:space="0" w:color="auto"/>
        <w:left w:val="none" w:sz="0" w:space="0" w:color="auto"/>
        <w:bottom w:val="none" w:sz="0" w:space="0" w:color="auto"/>
        <w:right w:val="none" w:sz="0" w:space="0" w:color="auto"/>
      </w:divBdr>
    </w:div>
    <w:div w:id="62342511">
      <w:bodyDiv w:val="1"/>
      <w:marLeft w:val="0"/>
      <w:marRight w:val="0"/>
      <w:marTop w:val="0"/>
      <w:marBottom w:val="0"/>
      <w:divBdr>
        <w:top w:val="none" w:sz="0" w:space="0" w:color="auto"/>
        <w:left w:val="none" w:sz="0" w:space="0" w:color="auto"/>
        <w:bottom w:val="none" w:sz="0" w:space="0" w:color="auto"/>
        <w:right w:val="none" w:sz="0" w:space="0" w:color="auto"/>
      </w:divBdr>
    </w:div>
    <w:div w:id="80639151">
      <w:bodyDiv w:val="1"/>
      <w:marLeft w:val="0"/>
      <w:marRight w:val="0"/>
      <w:marTop w:val="0"/>
      <w:marBottom w:val="0"/>
      <w:divBdr>
        <w:top w:val="none" w:sz="0" w:space="0" w:color="auto"/>
        <w:left w:val="none" w:sz="0" w:space="0" w:color="auto"/>
        <w:bottom w:val="none" w:sz="0" w:space="0" w:color="auto"/>
        <w:right w:val="none" w:sz="0" w:space="0" w:color="auto"/>
      </w:divBdr>
    </w:div>
    <w:div w:id="82802033">
      <w:bodyDiv w:val="1"/>
      <w:marLeft w:val="0"/>
      <w:marRight w:val="0"/>
      <w:marTop w:val="0"/>
      <w:marBottom w:val="0"/>
      <w:divBdr>
        <w:top w:val="none" w:sz="0" w:space="0" w:color="auto"/>
        <w:left w:val="none" w:sz="0" w:space="0" w:color="auto"/>
        <w:bottom w:val="none" w:sz="0" w:space="0" w:color="auto"/>
        <w:right w:val="none" w:sz="0" w:space="0" w:color="auto"/>
      </w:divBdr>
    </w:div>
    <w:div w:id="8581083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75">
          <w:marLeft w:val="0"/>
          <w:marRight w:val="0"/>
          <w:marTop w:val="0"/>
          <w:marBottom w:val="750"/>
          <w:divBdr>
            <w:top w:val="none" w:sz="0" w:space="0" w:color="auto"/>
            <w:left w:val="none" w:sz="0" w:space="0" w:color="auto"/>
            <w:bottom w:val="none" w:sz="0" w:space="0" w:color="auto"/>
            <w:right w:val="none" w:sz="0" w:space="0" w:color="auto"/>
          </w:divBdr>
        </w:div>
      </w:divsChild>
    </w:div>
    <w:div w:id="90199989">
      <w:bodyDiv w:val="1"/>
      <w:marLeft w:val="0"/>
      <w:marRight w:val="0"/>
      <w:marTop w:val="0"/>
      <w:marBottom w:val="0"/>
      <w:divBdr>
        <w:top w:val="none" w:sz="0" w:space="0" w:color="auto"/>
        <w:left w:val="none" w:sz="0" w:space="0" w:color="auto"/>
        <w:bottom w:val="none" w:sz="0" w:space="0" w:color="auto"/>
        <w:right w:val="none" w:sz="0" w:space="0" w:color="auto"/>
      </w:divBdr>
    </w:div>
    <w:div w:id="98569485">
      <w:bodyDiv w:val="1"/>
      <w:marLeft w:val="0"/>
      <w:marRight w:val="0"/>
      <w:marTop w:val="0"/>
      <w:marBottom w:val="0"/>
      <w:divBdr>
        <w:top w:val="none" w:sz="0" w:space="0" w:color="auto"/>
        <w:left w:val="none" w:sz="0" w:space="0" w:color="auto"/>
        <w:bottom w:val="none" w:sz="0" w:space="0" w:color="auto"/>
        <w:right w:val="none" w:sz="0" w:space="0" w:color="auto"/>
      </w:divBdr>
      <w:divsChild>
        <w:div w:id="1418820204">
          <w:marLeft w:val="0"/>
          <w:marRight w:val="0"/>
          <w:marTop w:val="0"/>
          <w:marBottom w:val="0"/>
          <w:divBdr>
            <w:top w:val="none" w:sz="0" w:space="0" w:color="auto"/>
            <w:left w:val="none" w:sz="0" w:space="0" w:color="auto"/>
            <w:bottom w:val="none" w:sz="0" w:space="0" w:color="auto"/>
            <w:right w:val="none" w:sz="0" w:space="0" w:color="auto"/>
          </w:divBdr>
        </w:div>
        <w:div w:id="276370104">
          <w:marLeft w:val="0"/>
          <w:marRight w:val="0"/>
          <w:marTop w:val="0"/>
          <w:marBottom w:val="0"/>
          <w:divBdr>
            <w:top w:val="none" w:sz="0" w:space="0" w:color="auto"/>
            <w:left w:val="none" w:sz="0" w:space="0" w:color="auto"/>
            <w:bottom w:val="none" w:sz="0" w:space="0" w:color="auto"/>
            <w:right w:val="none" w:sz="0" w:space="0" w:color="auto"/>
          </w:divBdr>
        </w:div>
        <w:div w:id="1746682057">
          <w:marLeft w:val="0"/>
          <w:marRight w:val="0"/>
          <w:marTop w:val="0"/>
          <w:marBottom w:val="0"/>
          <w:divBdr>
            <w:top w:val="none" w:sz="0" w:space="0" w:color="auto"/>
            <w:left w:val="none" w:sz="0" w:space="0" w:color="auto"/>
            <w:bottom w:val="none" w:sz="0" w:space="0" w:color="auto"/>
            <w:right w:val="none" w:sz="0" w:space="0" w:color="auto"/>
          </w:divBdr>
        </w:div>
        <w:div w:id="326716718">
          <w:marLeft w:val="0"/>
          <w:marRight w:val="0"/>
          <w:marTop w:val="0"/>
          <w:marBottom w:val="0"/>
          <w:divBdr>
            <w:top w:val="none" w:sz="0" w:space="0" w:color="auto"/>
            <w:left w:val="none" w:sz="0" w:space="0" w:color="auto"/>
            <w:bottom w:val="none" w:sz="0" w:space="0" w:color="auto"/>
            <w:right w:val="none" w:sz="0" w:space="0" w:color="auto"/>
          </w:divBdr>
        </w:div>
      </w:divsChild>
    </w:div>
    <w:div w:id="101658605">
      <w:bodyDiv w:val="1"/>
      <w:marLeft w:val="0"/>
      <w:marRight w:val="0"/>
      <w:marTop w:val="0"/>
      <w:marBottom w:val="0"/>
      <w:divBdr>
        <w:top w:val="none" w:sz="0" w:space="0" w:color="auto"/>
        <w:left w:val="none" w:sz="0" w:space="0" w:color="auto"/>
        <w:bottom w:val="none" w:sz="0" w:space="0" w:color="auto"/>
        <w:right w:val="none" w:sz="0" w:space="0" w:color="auto"/>
      </w:divBdr>
    </w:div>
    <w:div w:id="106126017">
      <w:bodyDiv w:val="1"/>
      <w:marLeft w:val="0"/>
      <w:marRight w:val="0"/>
      <w:marTop w:val="0"/>
      <w:marBottom w:val="0"/>
      <w:divBdr>
        <w:top w:val="none" w:sz="0" w:space="0" w:color="auto"/>
        <w:left w:val="none" w:sz="0" w:space="0" w:color="auto"/>
        <w:bottom w:val="none" w:sz="0" w:space="0" w:color="auto"/>
        <w:right w:val="none" w:sz="0" w:space="0" w:color="auto"/>
      </w:divBdr>
    </w:div>
    <w:div w:id="117530354">
      <w:bodyDiv w:val="1"/>
      <w:marLeft w:val="0"/>
      <w:marRight w:val="0"/>
      <w:marTop w:val="0"/>
      <w:marBottom w:val="0"/>
      <w:divBdr>
        <w:top w:val="none" w:sz="0" w:space="0" w:color="auto"/>
        <w:left w:val="none" w:sz="0" w:space="0" w:color="auto"/>
        <w:bottom w:val="none" w:sz="0" w:space="0" w:color="auto"/>
        <w:right w:val="none" w:sz="0" w:space="0" w:color="auto"/>
      </w:divBdr>
    </w:div>
    <w:div w:id="125903244">
      <w:bodyDiv w:val="1"/>
      <w:marLeft w:val="0"/>
      <w:marRight w:val="0"/>
      <w:marTop w:val="0"/>
      <w:marBottom w:val="0"/>
      <w:divBdr>
        <w:top w:val="none" w:sz="0" w:space="0" w:color="auto"/>
        <w:left w:val="none" w:sz="0" w:space="0" w:color="auto"/>
        <w:bottom w:val="none" w:sz="0" w:space="0" w:color="auto"/>
        <w:right w:val="none" w:sz="0" w:space="0" w:color="auto"/>
      </w:divBdr>
    </w:div>
    <w:div w:id="132259661">
      <w:bodyDiv w:val="1"/>
      <w:marLeft w:val="0"/>
      <w:marRight w:val="0"/>
      <w:marTop w:val="0"/>
      <w:marBottom w:val="0"/>
      <w:divBdr>
        <w:top w:val="none" w:sz="0" w:space="0" w:color="auto"/>
        <w:left w:val="none" w:sz="0" w:space="0" w:color="auto"/>
        <w:bottom w:val="none" w:sz="0" w:space="0" w:color="auto"/>
        <w:right w:val="none" w:sz="0" w:space="0" w:color="auto"/>
      </w:divBdr>
    </w:div>
    <w:div w:id="134372685">
      <w:bodyDiv w:val="1"/>
      <w:marLeft w:val="0"/>
      <w:marRight w:val="0"/>
      <w:marTop w:val="0"/>
      <w:marBottom w:val="0"/>
      <w:divBdr>
        <w:top w:val="none" w:sz="0" w:space="0" w:color="auto"/>
        <w:left w:val="none" w:sz="0" w:space="0" w:color="auto"/>
        <w:bottom w:val="none" w:sz="0" w:space="0" w:color="auto"/>
        <w:right w:val="none" w:sz="0" w:space="0" w:color="auto"/>
      </w:divBdr>
      <w:divsChild>
        <w:div w:id="1042557224">
          <w:marLeft w:val="0"/>
          <w:marRight w:val="0"/>
          <w:marTop w:val="0"/>
          <w:marBottom w:val="0"/>
          <w:divBdr>
            <w:top w:val="none" w:sz="0" w:space="0" w:color="auto"/>
            <w:left w:val="none" w:sz="0" w:space="0" w:color="auto"/>
            <w:bottom w:val="none" w:sz="0" w:space="0" w:color="auto"/>
            <w:right w:val="none" w:sz="0" w:space="0" w:color="auto"/>
          </w:divBdr>
        </w:div>
        <w:div w:id="1012417391">
          <w:marLeft w:val="0"/>
          <w:marRight w:val="0"/>
          <w:marTop w:val="0"/>
          <w:marBottom w:val="0"/>
          <w:divBdr>
            <w:top w:val="none" w:sz="0" w:space="0" w:color="auto"/>
            <w:left w:val="none" w:sz="0" w:space="0" w:color="auto"/>
            <w:bottom w:val="none" w:sz="0" w:space="0" w:color="auto"/>
            <w:right w:val="none" w:sz="0" w:space="0" w:color="auto"/>
          </w:divBdr>
          <w:divsChild>
            <w:div w:id="9856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9664">
      <w:bodyDiv w:val="1"/>
      <w:marLeft w:val="0"/>
      <w:marRight w:val="0"/>
      <w:marTop w:val="0"/>
      <w:marBottom w:val="0"/>
      <w:divBdr>
        <w:top w:val="none" w:sz="0" w:space="0" w:color="auto"/>
        <w:left w:val="none" w:sz="0" w:space="0" w:color="auto"/>
        <w:bottom w:val="none" w:sz="0" w:space="0" w:color="auto"/>
        <w:right w:val="none" w:sz="0" w:space="0" w:color="auto"/>
      </w:divBdr>
    </w:div>
    <w:div w:id="150030008">
      <w:bodyDiv w:val="1"/>
      <w:marLeft w:val="0"/>
      <w:marRight w:val="0"/>
      <w:marTop w:val="0"/>
      <w:marBottom w:val="0"/>
      <w:divBdr>
        <w:top w:val="none" w:sz="0" w:space="0" w:color="auto"/>
        <w:left w:val="none" w:sz="0" w:space="0" w:color="auto"/>
        <w:bottom w:val="none" w:sz="0" w:space="0" w:color="auto"/>
        <w:right w:val="none" w:sz="0" w:space="0" w:color="auto"/>
      </w:divBdr>
      <w:divsChild>
        <w:div w:id="659700486">
          <w:marLeft w:val="0"/>
          <w:marRight w:val="0"/>
          <w:marTop w:val="0"/>
          <w:marBottom w:val="0"/>
          <w:divBdr>
            <w:top w:val="none" w:sz="0" w:space="0" w:color="auto"/>
            <w:left w:val="none" w:sz="0" w:space="0" w:color="auto"/>
            <w:bottom w:val="none" w:sz="0" w:space="0" w:color="auto"/>
            <w:right w:val="none" w:sz="0" w:space="0" w:color="auto"/>
          </w:divBdr>
        </w:div>
        <w:div w:id="317467837">
          <w:marLeft w:val="0"/>
          <w:marRight w:val="0"/>
          <w:marTop w:val="0"/>
          <w:marBottom w:val="0"/>
          <w:divBdr>
            <w:top w:val="none" w:sz="0" w:space="0" w:color="auto"/>
            <w:left w:val="none" w:sz="0" w:space="0" w:color="auto"/>
            <w:bottom w:val="none" w:sz="0" w:space="0" w:color="auto"/>
            <w:right w:val="none" w:sz="0" w:space="0" w:color="auto"/>
          </w:divBdr>
        </w:div>
        <w:div w:id="1529873112">
          <w:marLeft w:val="0"/>
          <w:marRight w:val="0"/>
          <w:marTop w:val="0"/>
          <w:marBottom w:val="0"/>
          <w:divBdr>
            <w:top w:val="none" w:sz="0" w:space="0" w:color="auto"/>
            <w:left w:val="none" w:sz="0" w:space="0" w:color="auto"/>
            <w:bottom w:val="none" w:sz="0" w:space="0" w:color="auto"/>
            <w:right w:val="none" w:sz="0" w:space="0" w:color="auto"/>
          </w:divBdr>
        </w:div>
        <w:div w:id="23410378">
          <w:marLeft w:val="0"/>
          <w:marRight w:val="0"/>
          <w:marTop w:val="0"/>
          <w:marBottom w:val="0"/>
          <w:divBdr>
            <w:top w:val="none" w:sz="0" w:space="0" w:color="auto"/>
            <w:left w:val="none" w:sz="0" w:space="0" w:color="auto"/>
            <w:bottom w:val="none" w:sz="0" w:space="0" w:color="auto"/>
            <w:right w:val="none" w:sz="0" w:space="0" w:color="auto"/>
          </w:divBdr>
        </w:div>
      </w:divsChild>
    </w:div>
    <w:div w:id="160631858">
      <w:bodyDiv w:val="1"/>
      <w:marLeft w:val="0"/>
      <w:marRight w:val="0"/>
      <w:marTop w:val="0"/>
      <w:marBottom w:val="0"/>
      <w:divBdr>
        <w:top w:val="none" w:sz="0" w:space="0" w:color="auto"/>
        <w:left w:val="none" w:sz="0" w:space="0" w:color="auto"/>
        <w:bottom w:val="none" w:sz="0" w:space="0" w:color="auto"/>
        <w:right w:val="none" w:sz="0" w:space="0" w:color="auto"/>
      </w:divBdr>
    </w:div>
    <w:div w:id="165244725">
      <w:bodyDiv w:val="1"/>
      <w:marLeft w:val="0"/>
      <w:marRight w:val="0"/>
      <w:marTop w:val="0"/>
      <w:marBottom w:val="0"/>
      <w:divBdr>
        <w:top w:val="none" w:sz="0" w:space="0" w:color="auto"/>
        <w:left w:val="none" w:sz="0" w:space="0" w:color="auto"/>
        <w:bottom w:val="none" w:sz="0" w:space="0" w:color="auto"/>
        <w:right w:val="none" w:sz="0" w:space="0" w:color="auto"/>
      </w:divBdr>
    </w:div>
    <w:div w:id="168562477">
      <w:bodyDiv w:val="1"/>
      <w:marLeft w:val="0"/>
      <w:marRight w:val="0"/>
      <w:marTop w:val="0"/>
      <w:marBottom w:val="0"/>
      <w:divBdr>
        <w:top w:val="none" w:sz="0" w:space="0" w:color="auto"/>
        <w:left w:val="none" w:sz="0" w:space="0" w:color="auto"/>
        <w:bottom w:val="none" w:sz="0" w:space="0" w:color="auto"/>
        <w:right w:val="none" w:sz="0" w:space="0" w:color="auto"/>
      </w:divBdr>
    </w:div>
    <w:div w:id="170533088">
      <w:bodyDiv w:val="1"/>
      <w:marLeft w:val="0"/>
      <w:marRight w:val="0"/>
      <w:marTop w:val="0"/>
      <w:marBottom w:val="0"/>
      <w:divBdr>
        <w:top w:val="none" w:sz="0" w:space="0" w:color="auto"/>
        <w:left w:val="none" w:sz="0" w:space="0" w:color="auto"/>
        <w:bottom w:val="none" w:sz="0" w:space="0" w:color="auto"/>
        <w:right w:val="none" w:sz="0" w:space="0" w:color="auto"/>
      </w:divBdr>
    </w:div>
    <w:div w:id="178739565">
      <w:bodyDiv w:val="1"/>
      <w:marLeft w:val="0"/>
      <w:marRight w:val="0"/>
      <w:marTop w:val="0"/>
      <w:marBottom w:val="0"/>
      <w:divBdr>
        <w:top w:val="none" w:sz="0" w:space="0" w:color="auto"/>
        <w:left w:val="none" w:sz="0" w:space="0" w:color="auto"/>
        <w:bottom w:val="none" w:sz="0" w:space="0" w:color="auto"/>
        <w:right w:val="none" w:sz="0" w:space="0" w:color="auto"/>
      </w:divBdr>
    </w:div>
    <w:div w:id="179314738">
      <w:bodyDiv w:val="1"/>
      <w:marLeft w:val="0"/>
      <w:marRight w:val="0"/>
      <w:marTop w:val="0"/>
      <w:marBottom w:val="0"/>
      <w:divBdr>
        <w:top w:val="none" w:sz="0" w:space="0" w:color="auto"/>
        <w:left w:val="none" w:sz="0" w:space="0" w:color="auto"/>
        <w:bottom w:val="none" w:sz="0" w:space="0" w:color="auto"/>
        <w:right w:val="none" w:sz="0" w:space="0" w:color="auto"/>
      </w:divBdr>
      <w:divsChild>
        <w:div w:id="580529049">
          <w:marLeft w:val="0"/>
          <w:marRight w:val="0"/>
          <w:marTop w:val="0"/>
          <w:marBottom w:val="0"/>
          <w:divBdr>
            <w:top w:val="none" w:sz="0" w:space="0" w:color="auto"/>
            <w:left w:val="none" w:sz="0" w:space="0" w:color="auto"/>
            <w:bottom w:val="none" w:sz="0" w:space="0" w:color="auto"/>
            <w:right w:val="none" w:sz="0" w:space="0" w:color="auto"/>
          </w:divBdr>
        </w:div>
        <w:div w:id="521287475">
          <w:marLeft w:val="0"/>
          <w:marRight w:val="0"/>
          <w:marTop w:val="0"/>
          <w:marBottom w:val="0"/>
          <w:divBdr>
            <w:top w:val="none" w:sz="0" w:space="0" w:color="auto"/>
            <w:left w:val="none" w:sz="0" w:space="0" w:color="auto"/>
            <w:bottom w:val="none" w:sz="0" w:space="0" w:color="auto"/>
            <w:right w:val="none" w:sz="0" w:space="0" w:color="auto"/>
          </w:divBdr>
        </w:div>
        <w:div w:id="646739466">
          <w:marLeft w:val="0"/>
          <w:marRight w:val="0"/>
          <w:marTop w:val="0"/>
          <w:marBottom w:val="0"/>
          <w:divBdr>
            <w:top w:val="none" w:sz="0" w:space="0" w:color="auto"/>
            <w:left w:val="none" w:sz="0" w:space="0" w:color="auto"/>
            <w:bottom w:val="none" w:sz="0" w:space="0" w:color="auto"/>
            <w:right w:val="none" w:sz="0" w:space="0" w:color="auto"/>
          </w:divBdr>
        </w:div>
      </w:divsChild>
    </w:div>
    <w:div w:id="182475148">
      <w:bodyDiv w:val="1"/>
      <w:marLeft w:val="0"/>
      <w:marRight w:val="0"/>
      <w:marTop w:val="0"/>
      <w:marBottom w:val="0"/>
      <w:divBdr>
        <w:top w:val="none" w:sz="0" w:space="0" w:color="auto"/>
        <w:left w:val="none" w:sz="0" w:space="0" w:color="auto"/>
        <w:bottom w:val="none" w:sz="0" w:space="0" w:color="auto"/>
        <w:right w:val="none" w:sz="0" w:space="0" w:color="auto"/>
      </w:divBdr>
      <w:divsChild>
        <w:div w:id="739641784">
          <w:marLeft w:val="0"/>
          <w:marRight w:val="0"/>
          <w:marTop w:val="0"/>
          <w:marBottom w:val="0"/>
          <w:divBdr>
            <w:top w:val="none" w:sz="0" w:space="0" w:color="auto"/>
            <w:left w:val="none" w:sz="0" w:space="0" w:color="auto"/>
            <w:bottom w:val="none" w:sz="0" w:space="0" w:color="auto"/>
            <w:right w:val="none" w:sz="0" w:space="0" w:color="auto"/>
          </w:divBdr>
          <w:divsChild>
            <w:div w:id="1885211456">
              <w:marLeft w:val="0"/>
              <w:marRight w:val="0"/>
              <w:marTop w:val="0"/>
              <w:marBottom w:val="300"/>
              <w:divBdr>
                <w:top w:val="single" w:sz="6" w:space="0" w:color="E0E1E2"/>
                <w:left w:val="single" w:sz="6" w:space="0" w:color="E0E1E2"/>
                <w:bottom w:val="single" w:sz="6" w:space="0" w:color="E0E1E2"/>
                <w:right w:val="single" w:sz="6" w:space="0" w:color="E0E1E2"/>
              </w:divBdr>
              <w:divsChild>
                <w:div w:id="132921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0220">
      <w:bodyDiv w:val="1"/>
      <w:marLeft w:val="0"/>
      <w:marRight w:val="0"/>
      <w:marTop w:val="0"/>
      <w:marBottom w:val="0"/>
      <w:divBdr>
        <w:top w:val="none" w:sz="0" w:space="0" w:color="auto"/>
        <w:left w:val="none" w:sz="0" w:space="0" w:color="auto"/>
        <w:bottom w:val="none" w:sz="0" w:space="0" w:color="auto"/>
        <w:right w:val="none" w:sz="0" w:space="0" w:color="auto"/>
      </w:divBdr>
    </w:div>
    <w:div w:id="194657025">
      <w:bodyDiv w:val="1"/>
      <w:marLeft w:val="0"/>
      <w:marRight w:val="0"/>
      <w:marTop w:val="0"/>
      <w:marBottom w:val="0"/>
      <w:divBdr>
        <w:top w:val="none" w:sz="0" w:space="0" w:color="auto"/>
        <w:left w:val="none" w:sz="0" w:space="0" w:color="auto"/>
        <w:bottom w:val="none" w:sz="0" w:space="0" w:color="auto"/>
        <w:right w:val="none" w:sz="0" w:space="0" w:color="auto"/>
      </w:divBdr>
    </w:div>
    <w:div w:id="196163124">
      <w:bodyDiv w:val="1"/>
      <w:marLeft w:val="0"/>
      <w:marRight w:val="0"/>
      <w:marTop w:val="0"/>
      <w:marBottom w:val="0"/>
      <w:divBdr>
        <w:top w:val="none" w:sz="0" w:space="0" w:color="auto"/>
        <w:left w:val="none" w:sz="0" w:space="0" w:color="auto"/>
        <w:bottom w:val="none" w:sz="0" w:space="0" w:color="auto"/>
        <w:right w:val="none" w:sz="0" w:space="0" w:color="auto"/>
      </w:divBdr>
      <w:divsChild>
        <w:div w:id="700474393">
          <w:marLeft w:val="0"/>
          <w:marRight w:val="0"/>
          <w:marTop w:val="0"/>
          <w:marBottom w:val="0"/>
          <w:divBdr>
            <w:top w:val="none" w:sz="0" w:space="0" w:color="auto"/>
            <w:left w:val="none" w:sz="0" w:space="0" w:color="auto"/>
            <w:bottom w:val="none" w:sz="0" w:space="0" w:color="auto"/>
            <w:right w:val="none" w:sz="0" w:space="0" w:color="auto"/>
          </w:divBdr>
          <w:divsChild>
            <w:div w:id="341713320">
              <w:marLeft w:val="0"/>
              <w:marRight w:val="0"/>
              <w:marTop w:val="0"/>
              <w:marBottom w:val="0"/>
              <w:divBdr>
                <w:top w:val="single" w:sz="2" w:space="2" w:color="AAAAAA"/>
                <w:left w:val="single" w:sz="2" w:space="2" w:color="AAAAAA"/>
                <w:bottom w:val="single" w:sz="2" w:space="2" w:color="AAAAAA"/>
                <w:right w:val="single" w:sz="2" w:space="2" w:color="AAAAAA"/>
              </w:divBdr>
              <w:divsChild>
                <w:div w:id="765229478">
                  <w:marLeft w:val="0"/>
                  <w:marRight w:val="0"/>
                  <w:marTop w:val="0"/>
                  <w:marBottom w:val="0"/>
                  <w:divBdr>
                    <w:top w:val="single" w:sz="2" w:space="12" w:color="AAAAAA"/>
                    <w:left w:val="single" w:sz="2" w:space="12" w:color="AAAAAA"/>
                    <w:bottom w:val="single" w:sz="2" w:space="12" w:color="AAAAAA"/>
                    <w:right w:val="single" w:sz="2" w:space="12" w:color="AAAAAA"/>
                  </w:divBdr>
                </w:div>
              </w:divsChild>
            </w:div>
          </w:divsChild>
        </w:div>
      </w:divsChild>
    </w:div>
    <w:div w:id="198516113">
      <w:bodyDiv w:val="1"/>
      <w:marLeft w:val="0"/>
      <w:marRight w:val="0"/>
      <w:marTop w:val="0"/>
      <w:marBottom w:val="0"/>
      <w:divBdr>
        <w:top w:val="none" w:sz="0" w:space="0" w:color="auto"/>
        <w:left w:val="none" w:sz="0" w:space="0" w:color="auto"/>
        <w:bottom w:val="none" w:sz="0" w:space="0" w:color="auto"/>
        <w:right w:val="none" w:sz="0" w:space="0" w:color="auto"/>
      </w:divBdr>
    </w:div>
    <w:div w:id="199705693">
      <w:bodyDiv w:val="1"/>
      <w:marLeft w:val="0"/>
      <w:marRight w:val="0"/>
      <w:marTop w:val="0"/>
      <w:marBottom w:val="0"/>
      <w:divBdr>
        <w:top w:val="none" w:sz="0" w:space="0" w:color="auto"/>
        <w:left w:val="none" w:sz="0" w:space="0" w:color="auto"/>
        <w:bottom w:val="none" w:sz="0" w:space="0" w:color="auto"/>
        <w:right w:val="none" w:sz="0" w:space="0" w:color="auto"/>
      </w:divBdr>
    </w:div>
    <w:div w:id="213587254">
      <w:bodyDiv w:val="1"/>
      <w:marLeft w:val="0"/>
      <w:marRight w:val="0"/>
      <w:marTop w:val="0"/>
      <w:marBottom w:val="0"/>
      <w:divBdr>
        <w:top w:val="none" w:sz="0" w:space="0" w:color="auto"/>
        <w:left w:val="none" w:sz="0" w:space="0" w:color="auto"/>
        <w:bottom w:val="none" w:sz="0" w:space="0" w:color="auto"/>
        <w:right w:val="none" w:sz="0" w:space="0" w:color="auto"/>
      </w:divBdr>
    </w:div>
    <w:div w:id="222526854">
      <w:bodyDiv w:val="1"/>
      <w:marLeft w:val="0"/>
      <w:marRight w:val="0"/>
      <w:marTop w:val="0"/>
      <w:marBottom w:val="0"/>
      <w:divBdr>
        <w:top w:val="none" w:sz="0" w:space="0" w:color="auto"/>
        <w:left w:val="none" w:sz="0" w:space="0" w:color="auto"/>
        <w:bottom w:val="none" w:sz="0" w:space="0" w:color="auto"/>
        <w:right w:val="none" w:sz="0" w:space="0" w:color="auto"/>
      </w:divBdr>
    </w:div>
    <w:div w:id="228268243">
      <w:bodyDiv w:val="1"/>
      <w:marLeft w:val="0"/>
      <w:marRight w:val="0"/>
      <w:marTop w:val="0"/>
      <w:marBottom w:val="0"/>
      <w:divBdr>
        <w:top w:val="none" w:sz="0" w:space="0" w:color="auto"/>
        <w:left w:val="none" w:sz="0" w:space="0" w:color="auto"/>
        <w:bottom w:val="none" w:sz="0" w:space="0" w:color="auto"/>
        <w:right w:val="none" w:sz="0" w:space="0" w:color="auto"/>
      </w:divBdr>
    </w:div>
    <w:div w:id="228660652">
      <w:bodyDiv w:val="1"/>
      <w:marLeft w:val="0"/>
      <w:marRight w:val="0"/>
      <w:marTop w:val="0"/>
      <w:marBottom w:val="0"/>
      <w:divBdr>
        <w:top w:val="none" w:sz="0" w:space="0" w:color="auto"/>
        <w:left w:val="none" w:sz="0" w:space="0" w:color="auto"/>
        <w:bottom w:val="none" w:sz="0" w:space="0" w:color="auto"/>
        <w:right w:val="none" w:sz="0" w:space="0" w:color="auto"/>
      </w:divBdr>
    </w:div>
    <w:div w:id="240526664">
      <w:bodyDiv w:val="1"/>
      <w:marLeft w:val="0"/>
      <w:marRight w:val="0"/>
      <w:marTop w:val="0"/>
      <w:marBottom w:val="0"/>
      <w:divBdr>
        <w:top w:val="none" w:sz="0" w:space="0" w:color="auto"/>
        <w:left w:val="none" w:sz="0" w:space="0" w:color="auto"/>
        <w:bottom w:val="none" w:sz="0" w:space="0" w:color="auto"/>
        <w:right w:val="none" w:sz="0" w:space="0" w:color="auto"/>
      </w:divBdr>
    </w:div>
    <w:div w:id="244075307">
      <w:bodyDiv w:val="1"/>
      <w:marLeft w:val="0"/>
      <w:marRight w:val="0"/>
      <w:marTop w:val="0"/>
      <w:marBottom w:val="0"/>
      <w:divBdr>
        <w:top w:val="none" w:sz="0" w:space="0" w:color="auto"/>
        <w:left w:val="none" w:sz="0" w:space="0" w:color="auto"/>
        <w:bottom w:val="none" w:sz="0" w:space="0" w:color="auto"/>
        <w:right w:val="none" w:sz="0" w:space="0" w:color="auto"/>
      </w:divBdr>
    </w:div>
    <w:div w:id="250042263">
      <w:bodyDiv w:val="1"/>
      <w:marLeft w:val="0"/>
      <w:marRight w:val="0"/>
      <w:marTop w:val="0"/>
      <w:marBottom w:val="0"/>
      <w:divBdr>
        <w:top w:val="none" w:sz="0" w:space="0" w:color="auto"/>
        <w:left w:val="none" w:sz="0" w:space="0" w:color="auto"/>
        <w:bottom w:val="none" w:sz="0" w:space="0" w:color="auto"/>
        <w:right w:val="none" w:sz="0" w:space="0" w:color="auto"/>
      </w:divBdr>
    </w:div>
    <w:div w:id="251353594">
      <w:bodyDiv w:val="1"/>
      <w:marLeft w:val="0"/>
      <w:marRight w:val="0"/>
      <w:marTop w:val="0"/>
      <w:marBottom w:val="0"/>
      <w:divBdr>
        <w:top w:val="none" w:sz="0" w:space="0" w:color="auto"/>
        <w:left w:val="none" w:sz="0" w:space="0" w:color="auto"/>
        <w:bottom w:val="none" w:sz="0" w:space="0" w:color="auto"/>
        <w:right w:val="none" w:sz="0" w:space="0" w:color="auto"/>
      </w:divBdr>
    </w:div>
    <w:div w:id="256524752">
      <w:bodyDiv w:val="1"/>
      <w:marLeft w:val="0"/>
      <w:marRight w:val="0"/>
      <w:marTop w:val="0"/>
      <w:marBottom w:val="0"/>
      <w:divBdr>
        <w:top w:val="none" w:sz="0" w:space="0" w:color="auto"/>
        <w:left w:val="none" w:sz="0" w:space="0" w:color="auto"/>
        <w:bottom w:val="none" w:sz="0" w:space="0" w:color="auto"/>
        <w:right w:val="none" w:sz="0" w:space="0" w:color="auto"/>
      </w:divBdr>
    </w:div>
    <w:div w:id="262416246">
      <w:bodyDiv w:val="1"/>
      <w:marLeft w:val="0"/>
      <w:marRight w:val="0"/>
      <w:marTop w:val="0"/>
      <w:marBottom w:val="0"/>
      <w:divBdr>
        <w:top w:val="none" w:sz="0" w:space="0" w:color="auto"/>
        <w:left w:val="none" w:sz="0" w:space="0" w:color="auto"/>
        <w:bottom w:val="none" w:sz="0" w:space="0" w:color="auto"/>
        <w:right w:val="none" w:sz="0" w:space="0" w:color="auto"/>
      </w:divBdr>
    </w:div>
    <w:div w:id="265308161">
      <w:bodyDiv w:val="1"/>
      <w:marLeft w:val="0"/>
      <w:marRight w:val="0"/>
      <w:marTop w:val="0"/>
      <w:marBottom w:val="0"/>
      <w:divBdr>
        <w:top w:val="none" w:sz="0" w:space="0" w:color="auto"/>
        <w:left w:val="none" w:sz="0" w:space="0" w:color="auto"/>
        <w:bottom w:val="none" w:sz="0" w:space="0" w:color="auto"/>
        <w:right w:val="none" w:sz="0" w:space="0" w:color="auto"/>
      </w:divBdr>
    </w:div>
    <w:div w:id="265499596">
      <w:bodyDiv w:val="1"/>
      <w:marLeft w:val="0"/>
      <w:marRight w:val="0"/>
      <w:marTop w:val="0"/>
      <w:marBottom w:val="0"/>
      <w:divBdr>
        <w:top w:val="none" w:sz="0" w:space="0" w:color="auto"/>
        <w:left w:val="none" w:sz="0" w:space="0" w:color="auto"/>
        <w:bottom w:val="none" w:sz="0" w:space="0" w:color="auto"/>
        <w:right w:val="none" w:sz="0" w:space="0" w:color="auto"/>
      </w:divBdr>
    </w:div>
    <w:div w:id="272596182">
      <w:bodyDiv w:val="1"/>
      <w:marLeft w:val="0"/>
      <w:marRight w:val="0"/>
      <w:marTop w:val="0"/>
      <w:marBottom w:val="0"/>
      <w:divBdr>
        <w:top w:val="none" w:sz="0" w:space="0" w:color="auto"/>
        <w:left w:val="none" w:sz="0" w:space="0" w:color="auto"/>
        <w:bottom w:val="none" w:sz="0" w:space="0" w:color="auto"/>
        <w:right w:val="none" w:sz="0" w:space="0" w:color="auto"/>
      </w:divBdr>
      <w:divsChild>
        <w:div w:id="1698919804">
          <w:marLeft w:val="0"/>
          <w:marRight w:val="0"/>
          <w:marTop w:val="0"/>
          <w:marBottom w:val="0"/>
          <w:divBdr>
            <w:top w:val="none" w:sz="0" w:space="0" w:color="auto"/>
            <w:left w:val="none" w:sz="0" w:space="0" w:color="auto"/>
            <w:bottom w:val="none" w:sz="0" w:space="0" w:color="auto"/>
            <w:right w:val="none" w:sz="0" w:space="0" w:color="auto"/>
          </w:divBdr>
        </w:div>
        <w:div w:id="953251964">
          <w:marLeft w:val="0"/>
          <w:marRight w:val="0"/>
          <w:marTop w:val="0"/>
          <w:marBottom w:val="0"/>
          <w:divBdr>
            <w:top w:val="none" w:sz="0" w:space="0" w:color="auto"/>
            <w:left w:val="none" w:sz="0" w:space="0" w:color="auto"/>
            <w:bottom w:val="none" w:sz="0" w:space="0" w:color="auto"/>
            <w:right w:val="none" w:sz="0" w:space="0" w:color="auto"/>
          </w:divBdr>
        </w:div>
      </w:divsChild>
    </w:div>
    <w:div w:id="275988666">
      <w:bodyDiv w:val="1"/>
      <w:marLeft w:val="0"/>
      <w:marRight w:val="0"/>
      <w:marTop w:val="0"/>
      <w:marBottom w:val="0"/>
      <w:divBdr>
        <w:top w:val="none" w:sz="0" w:space="0" w:color="auto"/>
        <w:left w:val="none" w:sz="0" w:space="0" w:color="auto"/>
        <w:bottom w:val="none" w:sz="0" w:space="0" w:color="auto"/>
        <w:right w:val="none" w:sz="0" w:space="0" w:color="auto"/>
      </w:divBdr>
    </w:div>
    <w:div w:id="282460747">
      <w:bodyDiv w:val="1"/>
      <w:marLeft w:val="0"/>
      <w:marRight w:val="0"/>
      <w:marTop w:val="0"/>
      <w:marBottom w:val="0"/>
      <w:divBdr>
        <w:top w:val="none" w:sz="0" w:space="0" w:color="auto"/>
        <w:left w:val="none" w:sz="0" w:space="0" w:color="auto"/>
        <w:bottom w:val="none" w:sz="0" w:space="0" w:color="auto"/>
        <w:right w:val="none" w:sz="0" w:space="0" w:color="auto"/>
      </w:divBdr>
      <w:divsChild>
        <w:div w:id="1516924205">
          <w:marLeft w:val="0"/>
          <w:marRight w:val="0"/>
          <w:marTop w:val="0"/>
          <w:marBottom w:val="0"/>
          <w:divBdr>
            <w:top w:val="none" w:sz="0" w:space="0" w:color="auto"/>
            <w:left w:val="none" w:sz="0" w:space="0" w:color="auto"/>
            <w:bottom w:val="none" w:sz="0" w:space="0" w:color="auto"/>
            <w:right w:val="none" w:sz="0" w:space="0" w:color="auto"/>
          </w:divBdr>
        </w:div>
      </w:divsChild>
    </w:div>
    <w:div w:id="286014849">
      <w:bodyDiv w:val="1"/>
      <w:marLeft w:val="0"/>
      <w:marRight w:val="0"/>
      <w:marTop w:val="0"/>
      <w:marBottom w:val="0"/>
      <w:divBdr>
        <w:top w:val="none" w:sz="0" w:space="0" w:color="auto"/>
        <w:left w:val="none" w:sz="0" w:space="0" w:color="auto"/>
        <w:bottom w:val="none" w:sz="0" w:space="0" w:color="auto"/>
        <w:right w:val="none" w:sz="0" w:space="0" w:color="auto"/>
      </w:divBdr>
    </w:div>
    <w:div w:id="291254819">
      <w:bodyDiv w:val="1"/>
      <w:marLeft w:val="0"/>
      <w:marRight w:val="0"/>
      <w:marTop w:val="0"/>
      <w:marBottom w:val="0"/>
      <w:divBdr>
        <w:top w:val="none" w:sz="0" w:space="0" w:color="auto"/>
        <w:left w:val="none" w:sz="0" w:space="0" w:color="auto"/>
        <w:bottom w:val="none" w:sz="0" w:space="0" w:color="auto"/>
        <w:right w:val="none" w:sz="0" w:space="0" w:color="auto"/>
      </w:divBdr>
    </w:div>
    <w:div w:id="327707746">
      <w:bodyDiv w:val="1"/>
      <w:marLeft w:val="0"/>
      <w:marRight w:val="0"/>
      <w:marTop w:val="0"/>
      <w:marBottom w:val="0"/>
      <w:divBdr>
        <w:top w:val="none" w:sz="0" w:space="0" w:color="auto"/>
        <w:left w:val="none" w:sz="0" w:space="0" w:color="auto"/>
        <w:bottom w:val="none" w:sz="0" w:space="0" w:color="auto"/>
        <w:right w:val="none" w:sz="0" w:space="0" w:color="auto"/>
      </w:divBdr>
    </w:div>
    <w:div w:id="335155759">
      <w:bodyDiv w:val="1"/>
      <w:marLeft w:val="0"/>
      <w:marRight w:val="0"/>
      <w:marTop w:val="0"/>
      <w:marBottom w:val="0"/>
      <w:divBdr>
        <w:top w:val="none" w:sz="0" w:space="0" w:color="auto"/>
        <w:left w:val="none" w:sz="0" w:space="0" w:color="auto"/>
        <w:bottom w:val="none" w:sz="0" w:space="0" w:color="auto"/>
        <w:right w:val="none" w:sz="0" w:space="0" w:color="auto"/>
      </w:divBdr>
    </w:div>
    <w:div w:id="336931053">
      <w:bodyDiv w:val="1"/>
      <w:marLeft w:val="0"/>
      <w:marRight w:val="0"/>
      <w:marTop w:val="0"/>
      <w:marBottom w:val="0"/>
      <w:divBdr>
        <w:top w:val="none" w:sz="0" w:space="0" w:color="auto"/>
        <w:left w:val="none" w:sz="0" w:space="0" w:color="auto"/>
        <w:bottom w:val="none" w:sz="0" w:space="0" w:color="auto"/>
        <w:right w:val="none" w:sz="0" w:space="0" w:color="auto"/>
      </w:divBdr>
    </w:div>
    <w:div w:id="343829253">
      <w:bodyDiv w:val="1"/>
      <w:marLeft w:val="0"/>
      <w:marRight w:val="0"/>
      <w:marTop w:val="0"/>
      <w:marBottom w:val="0"/>
      <w:divBdr>
        <w:top w:val="none" w:sz="0" w:space="0" w:color="auto"/>
        <w:left w:val="none" w:sz="0" w:space="0" w:color="auto"/>
        <w:bottom w:val="none" w:sz="0" w:space="0" w:color="auto"/>
        <w:right w:val="none" w:sz="0" w:space="0" w:color="auto"/>
      </w:divBdr>
    </w:div>
    <w:div w:id="357508984">
      <w:bodyDiv w:val="1"/>
      <w:marLeft w:val="0"/>
      <w:marRight w:val="0"/>
      <w:marTop w:val="0"/>
      <w:marBottom w:val="0"/>
      <w:divBdr>
        <w:top w:val="none" w:sz="0" w:space="0" w:color="auto"/>
        <w:left w:val="none" w:sz="0" w:space="0" w:color="auto"/>
        <w:bottom w:val="none" w:sz="0" w:space="0" w:color="auto"/>
        <w:right w:val="none" w:sz="0" w:space="0" w:color="auto"/>
      </w:divBdr>
    </w:div>
    <w:div w:id="363021904">
      <w:bodyDiv w:val="1"/>
      <w:marLeft w:val="0"/>
      <w:marRight w:val="0"/>
      <w:marTop w:val="0"/>
      <w:marBottom w:val="0"/>
      <w:divBdr>
        <w:top w:val="none" w:sz="0" w:space="0" w:color="auto"/>
        <w:left w:val="none" w:sz="0" w:space="0" w:color="auto"/>
        <w:bottom w:val="none" w:sz="0" w:space="0" w:color="auto"/>
        <w:right w:val="none" w:sz="0" w:space="0" w:color="auto"/>
      </w:divBdr>
    </w:div>
    <w:div w:id="365757917">
      <w:bodyDiv w:val="1"/>
      <w:marLeft w:val="0"/>
      <w:marRight w:val="0"/>
      <w:marTop w:val="0"/>
      <w:marBottom w:val="0"/>
      <w:divBdr>
        <w:top w:val="none" w:sz="0" w:space="0" w:color="auto"/>
        <w:left w:val="none" w:sz="0" w:space="0" w:color="auto"/>
        <w:bottom w:val="none" w:sz="0" w:space="0" w:color="auto"/>
        <w:right w:val="none" w:sz="0" w:space="0" w:color="auto"/>
      </w:divBdr>
    </w:div>
    <w:div w:id="376243371">
      <w:bodyDiv w:val="1"/>
      <w:marLeft w:val="0"/>
      <w:marRight w:val="0"/>
      <w:marTop w:val="0"/>
      <w:marBottom w:val="0"/>
      <w:divBdr>
        <w:top w:val="none" w:sz="0" w:space="0" w:color="auto"/>
        <w:left w:val="none" w:sz="0" w:space="0" w:color="auto"/>
        <w:bottom w:val="none" w:sz="0" w:space="0" w:color="auto"/>
        <w:right w:val="none" w:sz="0" w:space="0" w:color="auto"/>
      </w:divBdr>
    </w:div>
    <w:div w:id="386806372">
      <w:bodyDiv w:val="1"/>
      <w:marLeft w:val="0"/>
      <w:marRight w:val="0"/>
      <w:marTop w:val="0"/>
      <w:marBottom w:val="0"/>
      <w:divBdr>
        <w:top w:val="none" w:sz="0" w:space="0" w:color="auto"/>
        <w:left w:val="none" w:sz="0" w:space="0" w:color="auto"/>
        <w:bottom w:val="none" w:sz="0" w:space="0" w:color="auto"/>
        <w:right w:val="none" w:sz="0" w:space="0" w:color="auto"/>
      </w:divBdr>
    </w:div>
    <w:div w:id="396323647">
      <w:bodyDiv w:val="1"/>
      <w:marLeft w:val="0"/>
      <w:marRight w:val="0"/>
      <w:marTop w:val="0"/>
      <w:marBottom w:val="0"/>
      <w:divBdr>
        <w:top w:val="none" w:sz="0" w:space="0" w:color="auto"/>
        <w:left w:val="none" w:sz="0" w:space="0" w:color="auto"/>
        <w:bottom w:val="none" w:sz="0" w:space="0" w:color="auto"/>
        <w:right w:val="none" w:sz="0" w:space="0" w:color="auto"/>
      </w:divBdr>
      <w:divsChild>
        <w:div w:id="181282039">
          <w:marLeft w:val="0"/>
          <w:marRight w:val="0"/>
          <w:marTop w:val="0"/>
          <w:marBottom w:val="750"/>
          <w:divBdr>
            <w:top w:val="none" w:sz="0" w:space="0" w:color="auto"/>
            <w:left w:val="none" w:sz="0" w:space="0" w:color="auto"/>
            <w:bottom w:val="none" w:sz="0" w:space="0" w:color="auto"/>
            <w:right w:val="none" w:sz="0" w:space="0" w:color="auto"/>
          </w:divBdr>
        </w:div>
      </w:divsChild>
    </w:div>
    <w:div w:id="408575113">
      <w:bodyDiv w:val="1"/>
      <w:marLeft w:val="0"/>
      <w:marRight w:val="0"/>
      <w:marTop w:val="0"/>
      <w:marBottom w:val="0"/>
      <w:divBdr>
        <w:top w:val="none" w:sz="0" w:space="0" w:color="auto"/>
        <w:left w:val="none" w:sz="0" w:space="0" w:color="auto"/>
        <w:bottom w:val="none" w:sz="0" w:space="0" w:color="auto"/>
        <w:right w:val="none" w:sz="0" w:space="0" w:color="auto"/>
      </w:divBdr>
    </w:div>
    <w:div w:id="417748271">
      <w:bodyDiv w:val="1"/>
      <w:marLeft w:val="0"/>
      <w:marRight w:val="0"/>
      <w:marTop w:val="0"/>
      <w:marBottom w:val="0"/>
      <w:divBdr>
        <w:top w:val="none" w:sz="0" w:space="0" w:color="auto"/>
        <w:left w:val="none" w:sz="0" w:space="0" w:color="auto"/>
        <w:bottom w:val="none" w:sz="0" w:space="0" w:color="auto"/>
        <w:right w:val="none" w:sz="0" w:space="0" w:color="auto"/>
      </w:divBdr>
    </w:div>
    <w:div w:id="430245366">
      <w:bodyDiv w:val="1"/>
      <w:marLeft w:val="0"/>
      <w:marRight w:val="0"/>
      <w:marTop w:val="0"/>
      <w:marBottom w:val="0"/>
      <w:divBdr>
        <w:top w:val="none" w:sz="0" w:space="0" w:color="auto"/>
        <w:left w:val="none" w:sz="0" w:space="0" w:color="auto"/>
        <w:bottom w:val="none" w:sz="0" w:space="0" w:color="auto"/>
        <w:right w:val="none" w:sz="0" w:space="0" w:color="auto"/>
      </w:divBdr>
    </w:div>
    <w:div w:id="434518849">
      <w:bodyDiv w:val="1"/>
      <w:marLeft w:val="0"/>
      <w:marRight w:val="0"/>
      <w:marTop w:val="0"/>
      <w:marBottom w:val="0"/>
      <w:divBdr>
        <w:top w:val="none" w:sz="0" w:space="0" w:color="auto"/>
        <w:left w:val="none" w:sz="0" w:space="0" w:color="auto"/>
        <w:bottom w:val="none" w:sz="0" w:space="0" w:color="auto"/>
        <w:right w:val="none" w:sz="0" w:space="0" w:color="auto"/>
      </w:divBdr>
    </w:div>
    <w:div w:id="442268910">
      <w:bodyDiv w:val="1"/>
      <w:marLeft w:val="0"/>
      <w:marRight w:val="0"/>
      <w:marTop w:val="0"/>
      <w:marBottom w:val="0"/>
      <w:divBdr>
        <w:top w:val="none" w:sz="0" w:space="0" w:color="auto"/>
        <w:left w:val="none" w:sz="0" w:space="0" w:color="auto"/>
        <w:bottom w:val="none" w:sz="0" w:space="0" w:color="auto"/>
        <w:right w:val="none" w:sz="0" w:space="0" w:color="auto"/>
      </w:divBdr>
      <w:divsChild>
        <w:div w:id="1426535687">
          <w:marLeft w:val="0"/>
          <w:marRight w:val="0"/>
          <w:marTop w:val="0"/>
          <w:marBottom w:val="0"/>
          <w:divBdr>
            <w:top w:val="none" w:sz="0" w:space="0" w:color="auto"/>
            <w:left w:val="none" w:sz="0" w:space="0" w:color="auto"/>
            <w:bottom w:val="none" w:sz="0" w:space="0" w:color="auto"/>
            <w:right w:val="none" w:sz="0" w:space="0" w:color="auto"/>
          </w:divBdr>
          <w:divsChild>
            <w:div w:id="857233216">
              <w:marLeft w:val="0"/>
              <w:marRight w:val="0"/>
              <w:marTop w:val="0"/>
              <w:marBottom w:val="0"/>
              <w:divBdr>
                <w:top w:val="none" w:sz="0" w:space="0" w:color="auto"/>
                <w:left w:val="none" w:sz="0" w:space="0" w:color="auto"/>
                <w:bottom w:val="none" w:sz="0" w:space="0" w:color="auto"/>
                <w:right w:val="none" w:sz="0" w:space="0" w:color="auto"/>
              </w:divBdr>
              <w:divsChild>
                <w:div w:id="2029795524">
                  <w:marLeft w:val="0"/>
                  <w:marRight w:val="0"/>
                  <w:marTop w:val="0"/>
                  <w:marBottom w:val="0"/>
                  <w:divBdr>
                    <w:top w:val="none" w:sz="0" w:space="0" w:color="auto"/>
                    <w:left w:val="none" w:sz="0" w:space="0" w:color="auto"/>
                    <w:bottom w:val="none" w:sz="0" w:space="0" w:color="auto"/>
                    <w:right w:val="none" w:sz="0" w:space="0" w:color="auto"/>
                  </w:divBdr>
                  <w:divsChild>
                    <w:div w:id="679241074">
                      <w:marLeft w:val="-45"/>
                      <w:marRight w:val="0"/>
                      <w:marTop w:val="0"/>
                      <w:marBottom w:val="1500"/>
                      <w:divBdr>
                        <w:top w:val="none" w:sz="0" w:space="0" w:color="auto"/>
                        <w:left w:val="none" w:sz="0" w:space="0" w:color="auto"/>
                        <w:bottom w:val="none" w:sz="0" w:space="0" w:color="auto"/>
                        <w:right w:val="none" w:sz="0" w:space="0" w:color="auto"/>
                      </w:divBdr>
                    </w:div>
                  </w:divsChild>
                </w:div>
                <w:div w:id="1826043615">
                  <w:marLeft w:val="0"/>
                  <w:marRight w:val="0"/>
                  <w:marTop w:val="0"/>
                  <w:marBottom w:val="0"/>
                  <w:divBdr>
                    <w:top w:val="none" w:sz="0" w:space="0" w:color="auto"/>
                    <w:left w:val="none" w:sz="0" w:space="0" w:color="auto"/>
                    <w:bottom w:val="none" w:sz="0" w:space="0" w:color="auto"/>
                    <w:right w:val="none" w:sz="0" w:space="0" w:color="auto"/>
                  </w:divBdr>
                  <w:divsChild>
                    <w:div w:id="8032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15191">
          <w:marLeft w:val="0"/>
          <w:marRight w:val="0"/>
          <w:marTop w:val="0"/>
          <w:marBottom w:val="0"/>
          <w:divBdr>
            <w:top w:val="none" w:sz="0" w:space="0" w:color="auto"/>
            <w:left w:val="none" w:sz="0" w:space="0" w:color="auto"/>
            <w:bottom w:val="none" w:sz="0" w:space="0" w:color="auto"/>
            <w:right w:val="none" w:sz="0" w:space="0" w:color="auto"/>
          </w:divBdr>
          <w:divsChild>
            <w:div w:id="1832865516">
              <w:marLeft w:val="0"/>
              <w:marRight w:val="0"/>
              <w:marTop w:val="0"/>
              <w:marBottom w:val="0"/>
              <w:divBdr>
                <w:top w:val="none" w:sz="0" w:space="0" w:color="auto"/>
                <w:left w:val="none" w:sz="0" w:space="0" w:color="auto"/>
                <w:bottom w:val="none" w:sz="0" w:space="0" w:color="auto"/>
                <w:right w:val="none" w:sz="0" w:space="0" w:color="auto"/>
              </w:divBdr>
              <w:divsChild>
                <w:div w:id="1654991561">
                  <w:marLeft w:val="153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54731">
      <w:bodyDiv w:val="1"/>
      <w:marLeft w:val="0"/>
      <w:marRight w:val="0"/>
      <w:marTop w:val="0"/>
      <w:marBottom w:val="0"/>
      <w:divBdr>
        <w:top w:val="none" w:sz="0" w:space="0" w:color="auto"/>
        <w:left w:val="none" w:sz="0" w:space="0" w:color="auto"/>
        <w:bottom w:val="none" w:sz="0" w:space="0" w:color="auto"/>
        <w:right w:val="none" w:sz="0" w:space="0" w:color="auto"/>
      </w:divBdr>
      <w:divsChild>
        <w:div w:id="419835127">
          <w:marLeft w:val="0"/>
          <w:marRight w:val="0"/>
          <w:marTop w:val="0"/>
          <w:marBottom w:val="0"/>
          <w:divBdr>
            <w:top w:val="none" w:sz="0" w:space="0" w:color="auto"/>
            <w:left w:val="none" w:sz="0" w:space="0" w:color="auto"/>
            <w:bottom w:val="none" w:sz="0" w:space="0" w:color="auto"/>
            <w:right w:val="none" w:sz="0" w:space="0" w:color="auto"/>
          </w:divBdr>
        </w:div>
        <w:div w:id="372926425">
          <w:marLeft w:val="0"/>
          <w:marRight w:val="0"/>
          <w:marTop w:val="0"/>
          <w:marBottom w:val="0"/>
          <w:divBdr>
            <w:top w:val="none" w:sz="0" w:space="0" w:color="auto"/>
            <w:left w:val="none" w:sz="0" w:space="0" w:color="auto"/>
            <w:bottom w:val="none" w:sz="0" w:space="0" w:color="auto"/>
            <w:right w:val="none" w:sz="0" w:space="0" w:color="auto"/>
          </w:divBdr>
        </w:div>
        <w:div w:id="607929779">
          <w:marLeft w:val="0"/>
          <w:marRight w:val="0"/>
          <w:marTop w:val="0"/>
          <w:marBottom w:val="0"/>
          <w:divBdr>
            <w:top w:val="none" w:sz="0" w:space="0" w:color="auto"/>
            <w:left w:val="none" w:sz="0" w:space="0" w:color="auto"/>
            <w:bottom w:val="none" w:sz="0" w:space="0" w:color="auto"/>
            <w:right w:val="none" w:sz="0" w:space="0" w:color="auto"/>
          </w:divBdr>
        </w:div>
        <w:div w:id="248469436">
          <w:marLeft w:val="0"/>
          <w:marRight w:val="0"/>
          <w:marTop w:val="0"/>
          <w:marBottom w:val="0"/>
          <w:divBdr>
            <w:top w:val="none" w:sz="0" w:space="0" w:color="auto"/>
            <w:left w:val="none" w:sz="0" w:space="0" w:color="auto"/>
            <w:bottom w:val="none" w:sz="0" w:space="0" w:color="auto"/>
            <w:right w:val="none" w:sz="0" w:space="0" w:color="auto"/>
          </w:divBdr>
        </w:div>
        <w:div w:id="1584486563">
          <w:marLeft w:val="0"/>
          <w:marRight w:val="0"/>
          <w:marTop w:val="0"/>
          <w:marBottom w:val="0"/>
          <w:divBdr>
            <w:top w:val="none" w:sz="0" w:space="0" w:color="auto"/>
            <w:left w:val="none" w:sz="0" w:space="0" w:color="auto"/>
            <w:bottom w:val="none" w:sz="0" w:space="0" w:color="auto"/>
            <w:right w:val="none" w:sz="0" w:space="0" w:color="auto"/>
          </w:divBdr>
        </w:div>
        <w:div w:id="2093621460">
          <w:marLeft w:val="0"/>
          <w:marRight w:val="0"/>
          <w:marTop w:val="0"/>
          <w:marBottom w:val="0"/>
          <w:divBdr>
            <w:top w:val="none" w:sz="0" w:space="0" w:color="auto"/>
            <w:left w:val="none" w:sz="0" w:space="0" w:color="auto"/>
            <w:bottom w:val="none" w:sz="0" w:space="0" w:color="auto"/>
            <w:right w:val="none" w:sz="0" w:space="0" w:color="auto"/>
          </w:divBdr>
        </w:div>
        <w:div w:id="1676492927">
          <w:marLeft w:val="0"/>
          <w:marRight w:val="0"/>
          <w:marTop w:val="0"/>
          <w:marBottom w:val="0"/>
          <w:divBdr>
            <w:top w:val="none" w:sz="0" w:space="0" w:color="auto"/>
            <w:left w:val="none" w:sz="0" w:space="0" w:color="auto"/>
            <w:bottom w:val="none" w:sz="0" w:space="0" w:color="auto"/>
            <w:right w:val="none" w:sz="0" w:space="0" w:color="auto"/>
          </w:divBdr>
        </w:div>
        <w:div w:id="1842818823">
          <w:marLeft w:val="0"/>
          <w:marRight w:val="0"/>
          <w:marTop w:val="0"/>
          <w:marBottom w:val="0"/>
          <w:divBdr>
            <w:top w:val="none" w:sz="0" w:space="0" w:color="auto"/>
            <w:left w:val="none" w:sz="0" w:space="0" w:color="auto"/>
            <w:bottom w:val="none" w:sz="0" w:space="0" w:color="auto"/>
            <w:right w:val="none" w:sz="0" w:space="0" w:color="auto"/>
          </w:divBdr>
        </w:div>
        <w:div w:id="1024866503">
          <w:marLeft w:val="0"/>
          <w:marRight w:val="0"/>
          <w:marTop w:val="0"/>
          <w:marBottom w:val="0"/>
          <w:divBdr>
            <w:top w:val="none" w:sz="0" w:space="0" w:color="auto"/>
            <w:left w:val="none" w:sz="0" w:space="0" w:color="auto"/>
            <w:bottom w:val="none" w:sz="0" w:space="0" w:color="auto"/>
            <w:right w:val="none" w:sz="0" w:space="0" w:color="auto"/>
          </w:divBdr>
        </w:div>
        <w:div w:id="902838233">
          <w:marLeft w:val="0"/>
          <w:marRight w:val="0"/>
          <w:marTop w:val="0"/>
          <w:marBottom w:val="0"/>
          <w:divBdr>
            <w:top w:val="none" w:sz="0" w:space="0" w:color="auto"/>
            <w:left w:val="none" w:sz="0" w:space="0" w:color="auto"/>
            <w:bottom w:val="none" w:sz="0" w:space="0" w:color="auto"/>
            <w:right w:val="none" w:sz="0" w:space="0" w:color="auto"/>
          </w:divBdr>
        </w:div>
        <w:div w:id="290212725">
          <w:marLeft w:val="0"/>
          <w:marRight w:val="0"/>
          <w:marTop w:val="0"/>
          <w:marBottom w:val="0"/>
          <w:divBdr>
            <w:top w:val="none" w:sz="0" w:space="0" w:color="auto"/>
            <w:left w:val="none" w:sz="0" w:space="0" w:color="auto"/>
            <w:bottom w:val="none" w:sz="0" w:space="0" w:color="auto"/>
            <w:right w:val="none" w:sz="0" w:space="0" w:color="auto"/>
          </w:divBdr>
        </w:div>
        <w:div w:id="1830250024">
          <w:marLeft w:val="0"/>
          <w:marRight w:val="0"/>
          <w:marTop w:val="0"/>
          <w:marBottom w:val="0"/>
          <w:divBdr>
            <w:top w:val="none" w:sz="0" w:space="0" w:color="auto"/>
            <w:left w:val="none" w:sz="0" w:space="0" w:color="auto"/>
            <w:bottom w:val="none" w:sz="0" w:space="0" w:color="auto"/>
            <w:right w:val="none" w:sz="0" w:space="0" w:color="auto"/>
          </w:divBdr>
        </w:div>
        <w:div w:id="654577718">
          <w:marLeft w:val="0"/>
          <w:marRight w:val="0"/>
          <w:marTop w:val="0"/>
          <w:marBottom w:val="0"/>
          <w:divBdr>
            <w:top w:val="none" w:sz="0" w:space="0" w:color="auto"/>
            <w:left w:val="none" w:sz="0" w:space="0" w:color="auto"/>
            <w:bottom w:val="none" w:sz="0" w:space="0" w:color="auto"/>
            <w:right w:val="none" w:sz="0" w:space="0" w:color="auto"/>
          </w:divBdr>
        </w:div>
        <w:div w:id="1993214754">
          <w:marLeft w:val="0"/>
          <w:marRight w:val="0"/>
          <w:marTop w:val="0"/>
          <w:marBottom w:val="0"/>
          <w:divBdr>
            <w:top w:val="none" w:sz="0" w:space="0" w:color="auto"/>
            <w:left w:val="none" w:sz="0" w:space="0" w:color="auto"/>
            <w:bottom w:val="none" w:sz="0" w:space="0" w:color="auto"/>
            <w:right w:val="none" w:sz="0" w:space="0" w:color="auto"/>
          </w:divBdr>
        </w:div>
        <w:div w:id="784466677">
          <w:marLeft w:val="0"/>
          <w:marRight w:val="0"/>
          <w:marTop w:val="0"/>
          <w:marBottom w:val="0"/>
          <w:divBdr>
            <w:top w:val="none" w:sz="0" w:space="0" w:color="auto"/>
            <w:left w:val="none" w:sz="0" w:space="0" w:color="auto"/>
            <w:bottom w:val="none" w:sz="0" w:space="0" w:color="auto"/>
            <w:right w:val="none" w:sz="0" w:space="0" w:color="auto"/>
          </w:divBdr>
        </w:div>
        <w:div w:id="1739934907">
          <w:marLeft w:val="0"/>
          <w:marRight w:val="0"/>
          <w:marTop w:val="0"/>
          <w:marBottom w:val="0"/>
          <w:divBdr>
            <w:top w:val="none" w:sz="0" w:space="0" w:color="auto"/>
            <w:left w:val="none" w:sz="0" w:space="0" w:color="auto"/>
            <w:bottom w:val="none" w:sz="0" w:space="0" w:color="auto"/>
            <w:right w:val="none" w:sz="0" w:space="0" w:color="auto"/>
          </w:divBdr>
        </w:div>
        <w:div w:id="1343585729">
          <w:marLeft w:val="0"/>
          <w:marRight w:val="0"/>
          <w:marTop w:val="0"/>
          <w:marBottom w:val="0"/>
          <w:divBdr>
            <w:top w:val="none" w:sz="0" w:space="0" w:color="auto"/>
            <w:left w:val="none" w:sz="0" w:space="0" w:color="auto"/>
            <w:bottom w:val="none" w:sz="0" w:space="0" w:color="auto"/>
            <w:right w:val="none" w:sz="0" w:space="0" w:color="auto"/>
          </w:divBdr>
        </w:div>
        <w:div w:id="261228942">
          <w:marLeft w:val="0"/>
          <w:marRight w:val="0"/>
          <w:marTop w:val="0"/>
          <w:marBottom w:val="0"/>
          <w:divBdr>
            <w:top w:val="none" w:sz="0" w:space="0" w:color="auto"/>
            <w:left w:val="none" w:sz="0" w:space="0" w:color="auto"/>
            <w:bottom w:val="none" w:sz="0" w:space="0" w:color="auto"/>
            <w:right w:val="none" w:sz="0" w:space="0" w:color="auto"/>
          </w:divBdr>
        </w:div>
      </w:divsChild>
    </w:div>
    <w:div w:id="456721811">
      <w:bodyDiv w:val="1"/>
      <w:marLeft w:val="0"/>
      <w:marRight w:val="0"/>
      <w:marTop w:val="0"/>
      <w:marBottom w:val="0"/>
      <w:divBdr>
        <w:top w:val="none" w:sz="0" w:space="0" w:color="auto"/>
        <w:left w:val="none" w:sz="0" w:space="0" w:color="auto"/>
        <w:bottom w:val="none" w:sz="0" w:space="0" w:color="auto"/>
        <w:right w:val="none" w:sz="0" w:space="0" w:color="auto"/>
      </w:divBdr>
    </w:div>
    <w:div w:id="459418068">
      <w:bodyDiv w:val="1"/>
      <w:marLeft w:val="0"/>
      <w:marRight w:val="0"/>
      <w:marTop w:val="0"/>
      <w:marBottom w:val="0"/>
      <w:divBdr>
        <w:top w:val="none" w:sz="0" w:space="0" w:color="auto"/>
        <w:left w:val="none" w:sz="0" w:space="0" w:color="auto"/>
        <w:bottom w:val="none" w:sz="0" w:space="0" w:color="auto"/>
        <w:right w:val="none" w:sz="0" w:space="0" w:color="auto"/>
      </w:divBdr>
      <w:divsChild>
        <w:div w:id="1249462456">
          <w:marLeft w:val="0"/>
          <w:marRight w:val="0"/>
          <w:marTop w:val="0"/>
          <w:marBottom w:val="0"/>
          <w:divBdr>
            <w:top w:val="none" w:sz="0" w:space="0" w:color="auto"/>
            <w:left w:val="none" w:sz="0" w:space="0" w:color="auto"/>
            <w:bottom w:val="none" w:sz="0" w:space="0" w:color="auto"/>
            <w:right w:val="none" w:sz="0" w:space="0" w:color="auto"/>
          </w:divBdr>
          <w:divsChild>
            <w:div w:id="76829287">
              <w:marLeft w:val="0"/>
              <w:marRight w:val="0"/>
              <w:marTop w:val="0"/>
              <w:marBottom w:val="0"/>
              <w:divBdr>
                <w:top w:val="single" w:sz="2" w:space="2" w:color="AAAAAA"/>
                <w:left w:val="single" w:sz="2" w:space="2" w:color="AAAAAA"/>
                <w:bottom w:val="single" w:sz="2" w:space="2" w:color="AAAAAA"/>
                <w:right w:val="single" w:sz="2" w:space="2" w:color="AAAAAA"/>
              </w:divBdr>
              <w:divsChild>
                <w:div w:id="1947808324">
                  <w:marLeft w:val="0"/>
                  <w:marRight w:val="0"/>
                  <w:marTop w:val="0"/>
                  <w:marBottom w:val="0"/>
                  <w:divBdr>
                    <w:top w:val="single" w:sz="2" w:space="12" w:color="AAAAAA"/>
                    <w:left w:val="single" w:sz="2" w:space="12" w:color="AAAAAA"/>
                    <w:bottom w:val="single" w:sz="2" w:space="12" w:color="AAAAAA"/>
                    <w:right w:val="single" w:sz="2" w:space="12" w:color="AAAAAA"/>
                  </w:divBdr>
                </w:div>
              </w:divsChild>
            </w:div>
          </w:divsChild>
        </w:div>
      </w:divsChild>
    </w:div>
    <w:div w:id="485515501">
      <w:bodyDiv w:val="1"/>
      <w:marLeft w:val="0"/>
      <w:marRight w:val="0"/>
      <w:marTop w:val="0"/>
      <w:marBottom w:val="0"/>
      <w:divBdr>
        <w:top w:val="none" w:sz="0" w:space="0" w:color="auto"/>
        <w:left w:val="none" w:sz="0" w:space="0" w:color="auto"/>
        <w:bottom w:val="none" w:sz="0" w:space="0" w:color="auto"/>
        <w:right w:val="none" w:sz="0" w:space="0" w:color="auto"/>
      </w:divBdr>
    </w:div>
    <w:div w:id="489909102">
      <w:bodyDiv w:val="1"/>
      <w:marLeft w:val="0"/>
      <w:marRight w:val="0"/>
      <w:marTop w:val="0"/>
      <w:marBottom w:val="0"/>
      <w:divBdr>
        <w:top w:val="none" w:sz="0" w:space="0" w:color="auto"/>
        <w:left w:val="none" w:sz="0" w:space="0" w:color="auto"/>
        <w:bottom w:val="none" w:sz="0" w:space="0" w:color="auto"/>
        <w:right w:val="none" w:sz="0" w:space="0" w:color="auto"/>
      </w:divBdr>
      <w:divsChild>
        <w:div w:id="2083868310">
          <w:marLeft w:val="0"/>
          <w:marRight w:val="0"/>
          <w:marTop w:val="0"/>
          <w:marBottom w:val="0"/>
          <w:divBdr>
            <w:top w:val="none" w:sz="0" w:space="0" w:color="auto"/>
            <w:left w:val="none" w:sz="0" w:space="0" w:color="auto"/>
            <w:bottom w:val="none" w:sz="0" w:space="0" w:color="auto"/>
            <w:right w:val="none" w:sz="0" w:space="0" w:color="auto"/>
          </w:divBdr>
          <w:divsChild>
            <w:div w:id="779254249">
              <w:marLeft w:val="0"/>
              <w:marRight w:val="0"/>
              <w:marTop w:val="0"/>
              <w:marBottom w:val="0"/>
              <w:divBdr>
                <w:top w:val="none" w:sz="0" w:space="0" w:color="auto"/>
                <w:left w:val="none" w:sz="0" w:space="0" w:color="auto"/>
                <w:bottom w:val="none" w:sz="0" w:space="0" w:color="auto"/>
                <w:right w:val="none" w:sz="0" w:space="0" w:color="auto"/>
              </w:divBdr>
              <w:divsChild>
                <w:div w:id="973365853">
                  <w:marLeft w:val="0"/>
                  <w:marRight w:val="0"/>
                  <w:marTop w:val="0"/>
                  <w:marBottom w:val="0"/>
                  <w:divBdr>
                    <w:top w:val="single" w:sz="2" w:space="2" w:color="AAAAAA"/>
                    <w:left w:val="single" w:sz="2" w:space="2" w:color="AAAAAA"/>
                    <w:bottom w:val="single" w:sz="2" w:space="2" w:color="AAAAAA"/>
                    <w:right w:val="single" w:sz="2" w:space="2" w:color="AAAAAA"/>
                  </w:divBdr>
                  <w:divsChild>
                    <w:div w:id="1172530645">
                      <w:marLeft w:val="0"/>
                      <w:marRight w:val="0"/>
                      <w:marTop w:val="0"/>
                      <w:marBottom w:val="0"/>
                      <w:divBdr>
                        <w:top w:val="single" w:sz="2" w:space="12" w:color="AAAAAA"/>
                        <w:left w:val="single" w:sz="2" w:space="12" w:color="AAAAAA"/>
                        <w:bottom w:val="single" w:sz="2" w:space="12" w:color="AAAAAA"/>
                        <w:right w:val="single" w:sz="2" w:space="12" w:color="AAAAAA"/>
                      </w:divBdr>
                      <w:divsChild>
                        <w:div w:id="1174077949">
                          <w:marLeft w:val="0"/>
                          <w:marRight w:val="0"/>
                          <w:marTop w:val="0"/>
                          <w:marBottom w:val="0"/>
                          <w:divBdr>
                            <w:top w:val="none" w:sz="0" w:space="0" w:color="auto"/>
                            <w:left w:val="none" w:sz="0" w:space="0" w:color="auto"/>
                            <w:bottom w:val="none" w:sz="0" w:space="0" w:color="auto"/>
                            <w:right w:val="none" w:sz="0" w:space="0" w:color="auto"/>
                          </w:divBdr>
                          <w:divsChild>
                            <w:div w:id="2223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94653">
      <w:bodyDiv w:val="1"/>
      <w:marLeft w:val="0"/>
      <w:marRight w:val="0"/>
      <w:marTop w:val="0"/>
      <w:marBottom w:val="0"/>
      <w:divBdr>
        <w:top w:val="none" w:sz="0" w:space="0" w:color="auto"/>
        <w:left w:val="none" w:sz="0" w:space="0" w:color="auto"/>
        <w:bottom w:val="none" w:sz="0" w:space="0" w:color="auto"/>
        <w:right w:val="none" w:sz="0" w:space="0" w:color="auto"/>
      </w:divBdr>
      <w:divsChild>
        <w:div w:id="88282693">
          <w:marLeft w:val="0"/>
          <w:marRight w:val="0"/>
          <w:marTop w:val="0"/>
          <w:marBottom w:val="0"/>
          <w:divBdr>
            <w:top w:val="none" w:sz="0" w:space="0" w:color="auto"/>
            <w:left w:val="none" w:sz="0" w:space="0" w:color="auto"/>
            <w:bottom w:val="none" w:sz="0" w:space="0" w:color="auto"/>
            <w:right w:val="none" w:sz="0" w:space="0" w:color="auto"/>
          </w:divBdr>
        </w:div>
        <w:div w:id="27801650">
          <w:marLeft w:val="0"/>
          <w:marRight w:val="0"/>
          <w:marTop w:val="0"/>
          <w:marBottom w:val="0"/>
          <w:divBdr>
            <w:top w:val="none" w:sz="0" w:space="0" w:color="auto"/>
            <w:left w:val="none" w:sz="0" w:space="0" w:color="auto"/>
            <w:bottom w:val="none" w:sz="0" w:space="0" w:color="auto"/>
            <w:right w:val="none" w:sz="0" w:space="0" w:color="auto"/>
          </w:divBdr>
        </w:div>
        <w:div w:id="427627350">
          <w:marLeft w:val="0"/>
          <w:marRight w:val="0"/>
          <w:marTop w:val="0"/>
          <w:marBottom w:val="0"/>
          <w:divBdr>
            <w:top w:val="none" w:sz="0" w:space="0" w:color="auto"/>
            <w:left w:val="none" w:sz="0" w:space="0" w:color="auto"/>
            <w:bottom w:val="none" w:sz="0" w:space="0" w:color="auto"/>
            <w:right w:val="none" w:sz="0" w:space="0" w:color="auto"/>
          </w:divBdr>
        </w:div>
        <w:div w:id="1140196820">
          <w:marLeft w:val="0"/>
          <w:marRight w:val="0"/>
          <w:marTop w:val="0"/>
          <w:marBottom w:val="0"/>
          <w:divBdr>
            <w:top w:val="none" w:sz="0" w:space="0" w:color="auto"/>
            <w:left w:val="none" w:sz="0" w:space="0" w:color="auto"/>
            <w:bottom w:val="none" w:sz="0" w:space="0" w:color="auto"/>
            <w:right w:val="none" w:sz="0" w:space="0" w:color="auto"/>
          </w:divBdr>
        </w:div>
      </w:divsChild>
    </w:div>
    <w:div w:id="514199626">
      <w:bodyDiv w:val="1"/>
      <w:marLeft w:val="0"/>
      <w:marRight w:val="0"/>
      <w:marTop w:val="0"/>
      <w:marBottom w:val="0"/>
      <w:divBdr>
        <w:top w:val="none" w:sz="0" w:space="0" w:color="auto"/>
        <w:left w:val="none" w:sz="0" w:space="0" w:color="auto"/>
        <w:bottom w:val="none" w:sz="0" w:space="0" w:color="auto"/>
        <w:right w:val="none" w:sz="0" w:space="0" w:color="auto"/>
      </w:divBdr>
    </w:div>
    <w:div w:id="515734479">
      <w:bodyDiv w:val="1"/>
      <w:marLeft w:val="0"/>
      <w:marRight w:val="0"/>
      <w:marTop w:val="0"/>
      <w:marBottom w:val="0"/>
      <w:divBdr>
        <w:top w:val="none" w:sz="0" w:space="0" w:color="auto"/>
        <w:left w:val="none" w:sz="0" w:space="0" w:color="auto"/>
        <w:bottom w:val="none" w:sz="0" w:space="0" w:color="auto"/>
        <w:right w:val="none" w:sz="0" w:space="0" w:color="auto"/>
      </w:divBdr>
    </w:div>
    <w:div w:id="517159070">
      <w:bodyDiv w:val="1"/>
      <w:marLeft w:val="0"/>
      <w:marRight w:val="0"/>
      <w:marTop w:val="0"/>
      <w:marBottom w:val="0"/>
      <w:divBdr>
        <w:top w:val="none" w:sz="0" w:space="0" w:color="auto"/>
        <w:left w:val="none" w:sz="0" w:space="0" w:color="auto"/>
        <w:bottom w:val="none" w:sz="0" w:space="0" w:color="auto"/>
        <w:right w:val="none" w:sz="0" w:space="0" w:color="auto"/>
      </w:divBdr>
    </w:div>
    <w:div w:id="531311831">
      <w:bodyDiv w:val="1"/>
      <w:marLeft w:val="0"/>
      <w:marRight w:val="0"/>
      <w:marTop w:val="0"/>
      <w:marBottom w:val="0"/>
      <w:divBdr>
        <w:top w:val="none" w:sz="0" w:space="0" w:color="auto"/>
        <w:left w:val="none" w:sz="0" w:space="0" w:color="auto"/>
        <w:bottom w:val="none" w:sz="0" w:space="0" w:color="auto"/>
        <w:right w:val="none" w:sz="0" w:space="0" w:color="auto"/>
      </w:divBdr>
    </w:div>
    <w:div w:id="534120983">
      <w:bodyDiv w:val="1"/>
      <w:marLeft w:val="0"/>
      <w:marRight w:val="0"/>
      <w:marTop w:val="0"/>
      <w:marBottom w:val="0"/>
      <w:divBdr>
        <w:top w:val="none" w:sz="0" w:space="0" w:color="auto"/>
        <w:left w:val="none" w:sz="0" w:space="0" w:color="auto"/>
        <w:bottom w:val="none" w:sz="0" w:space="0" w:color="auto"/>
        <w:right w:val="none" w:sz="0" w:space="0" w:color="auto"/>
      </w:divBdr>
    </w:div>
    <w:div w:id="534462245">
      <w:bodyDiv w:val="1"/>
      <w:marLeft w:val="0"/>
      <w:marRight w:val="0"/>
      <w:marTop w:val="0"/>
      <w:marBottom w:val="0"/>
      <w:divBdr>
        <w:top w:val="none" w:sz="0" w:space="0" w:color="auto"/>
        <w:left w:val="none" w:sz="0" w:space="0" w:color="auto"/>
        <w:bottom w:val="none" w:sz="0" w:space="0" w:color="auto"/>
        <w:right w:val="none" w:sz="0" w:space="0" w:color="auto"/>
      </w:divBdr>
    </w:div>
    <w:div w:id="553397293">
      <w:bodyDiv w:val="1"/>
      <w:marLeft w:val="0"/>
      <w:marRight w:val="0"/>
      <w:marTop w:val="0"/>
      <w:marBottom w:val="0"/>
      <w:divBdr>
        <w:top w:val="none" w:sz="0" w:space="0" w:color="auto"/>
        <w:left w:val="none" w:sz="0" w:space="0" w:color="auto"/>
        <w:bottom w:val="none" w:sz="0" w:space="0" w:color="auto"/>
        <w:right w:val="none" w:sz="0" w:space="0" w:color="auto"/>
      </w:divBdr>
    </w:div>
    <w:div w:id="557785367">
      <w:bodyDiv w:val="1"/>
      <w:marLeft w:val="0"/>
      <w:marRight w:val="0"/>
      <w:marTop w:val="0"/>
      <w:marBottom w:val="0"/>
      <w:divBdr>
        <w:top w:val="none" w:sz="0" w:space="0" w:color="auto"/>
        <w:left w:val="none" w:sz="0" w:space="0" w:color="auto"/>
        <w:bottom w:val="none" w:sz="0" w:space="0" w:color="auto"/>
        <w:right w:val="none" w:sz="0" w:space="0" w:color="auto"/>
      </w:divBdr>
      <w:divsChild>
        <w:div w:id="1226918126">
          <w:marLeft w:val="0"/>
          <w:marRight w:val="0"/>
          <w:marTop w:val="0"/>
          <w:marBottom w:val="0"/>
          <w:divBdr>
            <w:top w:val="none" w:sz="0" w:space="0" w:color="auto"/>
            <w:left w:val="none" w:sz="0" w:space="0" w:color="auto"/>
            <w:bottom w:val="none" w:sz="0" w:space="0" w:color="auto"/>
            <w:right w:val="none" w:sz="0" w:space="0" w:color="auto"/>
          </w:divBdr>
        </w:div>
        <w:div w:id="245114630">
          <w:marLeft w:val="0"/>
          <w:marRight w:val="0"/>
          <w:marTop w:val="0"/>
          <w:marBottom w:val="0"/>
          <w:divBdr>
            <w:top w:val="none" w:sz="0" w:space="0" w:color="auto"/>
            <w:left w:val="none" w:sz="0" w:space="0" w:color="auto"/>
            <w:bottom w:val="none" w:sz="0" w:space="0" w:color="auto"/>
            <w:right w:val="none" w:sz="0" w:space="0" w:color="auto"/>
          </w:divBdr>
        </w:div>
      </w:divsChild>
    </w:div>
    <w:div w:id="559176757">
      <w:bodyDiv w:val="1"/>
      <w:marLeft w:val="0"/>
      <w:marRight w:val="0"/>
      <w:marTop w:val="0"/>
      <w:marBottom w:val="0"/>
      <w:divBdr>
        <w:top w:val="none" w:sz="0" w:space="0" w:color="auto"/>
        <w:left w:val="none" w:sz="0" w:space="0" w:color="auto"/>
        <w:bottom w:val="none" w:sz="0" w:space="0" w:color="auto"/>
        <w:right w:val="none" w:sz="0" w:space="0" w:color="auto"/>
      </w:divBdr>
    </w:div>
    <w:div w:id="573977985">
      <w:bodyDiv w:val="1"/>
      <w:marLeft w:val="0"/>
      <w:marRight w:val="0"/>
      <w:marTop w:val="0"/>
      <w:marBottom w:val="0"/>
      <w:divBdr>
        <w:top w:val="none" w:sz="0" w:space="0" w:color="auto"/>
        <w:left w:val="none" w:sz="0" w:space="0" w:color="auto"/>
        <w:bottom w:val="none" w:sz="0" w:space="0" w:color="auto"/>
        <w:right w:val="none" w:sz="0" w:space="0" w:color="auto"/>
      </w:divBdr>
      <w:divsChild>
        <w:div w:id="237250951">
          <w:marLeft w:val="0"/>
          <w:marRight w:val="0"/>
          <w:marTop w:val="0"/>
          <w:marBottom w:val="750"/>
          <w:divBdr>
            <w:top w:val="none" w:sz="0" w:space="0" w:color="auto"/>
            <w:left w:val="none" w:sz="0" w:space="0" w:color="auto"/>
            <w:bottom w:val="none" w:sz="0" w:space="0" w:color="auto"/>
            <w:right w:val="none" w:sz="0" w:space="0" w:color="auto"/>
          </w:divBdr>
          <w:divsChild>
            <w:div w:id="14316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4408">
      <w:bodyDiv w:val="1"/>
      <w:marLeft w:val="0"/>
      <w:marRight w:val="0"/>
      <w:marTop w:val="0"/>
      <w:marBottom w:val="0"/>
      <w:divBdr>
        <w:top w:val="none" w:sz="0" w:space="0" w:color="auto"/>
        <w:left w:val="none" w:sz="0" w:space="0" w:color="auto"/>
        <w:bottom w:val="none" w:sz="0" w:space="0" w:color="auto"/>
        <w:right w:val="none" w:sz="0" w:space="0" w:color="auto"/>
      </w:divBdr>
    </w:div>
    <w:div w:id="577398724">
      <w:bodyDiv w:val="1"/>
      <w:marLeft w:val="0"/>
      <w:marRight w:val="0"/>
      <w:marTop w:val="0"/>
      <w:marBottom w:val="0"/>
      <w:divBdr>
        <w:top w:val="none" w:sz="0" w:space="0" w:color="auto"/>
        <w:left w:val="none" w:sz="0" w:space="0" w:color="auto"/>
        <w:bottom w:val="none" w:sz="0" w:space="0" w:color="auto"/>
        <w:right w:val="none" w:sz="0" w:space="0" w:color="auto"/>
      </w:divBdr>
    </w:div>
    <w:div w:id="579798694">
      <w:bodyDiv w:val="1"/>
      <w:marLeft w:val="0"/>
      <w:marRight w:val="0"/>
      <w:marTop w:val="0"/>
      <w:marBottom w:val="0"/>
      <w:divBdr>
        <w:top w:val="none" w:sz="0" w:space="0" w:color="auto"/>
        <w:left w:val="none" w:sz="0" w:space="0" w:color="auto"/>
        <w:bottom w:val="none" w:sz="0" w:space="0" w:color="auto"/>
        <w:right w:val="none" w:sz="0" w:space="0" w:color="auto"/>
      </w:divBdr>
      <w:divsChild>
        <w:div w:id="254096083">
          <w:marLeft w:val="0"/>
          <w:marRight w:val="0"/>
          <w:marTop w:val="0"/>
          <w:marBottom w:val="0"/>
          <w:divBdr>
            <w:top w:val="none" w:sz="0" w:space="0" w:color="auto"/>
            <w:left w:val="none" w:sz="0" w:space="0" w:color="auto"/>
            <w:bottom w:val="none" w:sz="0" w:space="0" w:color="auto"/>
            <w:right w:val="none" w:sz="0" w:space="0" w:color="auto"/>
          </w:divBdr>
          <w:divsChild>
            <w:div w:id="1764110113">
              <w:marLeft w:val="0"/>
              <w:marRight w:val="0"/>
              <w:marTop w:val="0"/>
              <w:marBottom w:val="0"/>
              <w:divBdr>
                <w:top w:val="none" w:sz="0" w:space="0" w:color="auto"/>
                <w:left w:val="none" w:sz="0" w:space="0" w:color="auto"/>
                <w:bottom w:val="none" w:sz="0" w:space="0" w:color="auto"/>
                <w:right w:val="none" w:sz="0" w:space="0" w:color="auto"/>
              </w:divBdr>
              <w:divsChild>
                <w:div w:id="1036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3996">
      <w:bodyDiv w:val="1"/>
      <w:marLeft w:val="0"/>
      <w:marRight w:val="0"/>
      <w:marTop w:val="0"/>
      <w:marBottom w:val="0"/>
      <w:divBdr>
        <w:top w:val="none" w:sz="0" w:space="0" w:color="auto"/>
        <w:left w:val="none" w:sz="0" w:space="0" w:color="auto"/>
        <w:bottom w:val="none" w:sz="0" w:space="0" w:color="auto"/>
        <w:right w:val="none" w:sz="0" w:space="0" w:color="auto"/>
      </w:divBdr>
    </w:div>
    <w:div w:id="595284977">
      <w:bodyDiv w:val="1"/>
      <w:marLeft w:val="0"/>
      <w:marRight w:val="0"/>
      <w:marTop w:val="0"/>
      <w:marBottom w:val="0"/>
      <w:divBdr>
        <w:top w:val="none" w:sz="0" w:space="0" w:color="auto"/>
        <w:left w:val="none" w:sz="0" w:space="0" w:color="auto"/>
        <w:bottom w:val="none" w:sz="0" w:space="0" w:color="auto"/>
        <w:right w:val="none" w:sz="0" w:space="0" w:color="auto"/>
      </w:divBdr>
    </w:div>
    <w:div w:id="595599792">
      <w:bodyDiv w:val="1"/>
      <w:marLeft w:val="0"/>
      <w:marRight w:val="0"/>
      <w:marTop w:val="0"/>
      <w:marBottom w:val="0"/>
      <w:divBdr>
        <w:top w:val="none" w:sz="0" w:space="0" w:color="auto"/>
        <w:left w:val="none" w:sz="0" w:space="0" w:color="auto"/>
        <w:bottom w:val="none" w:sz="0" w:space="0" w:color="auto"/>
        <w:right w:val="none" w:sz="0" w:space="0" w:color="auto"/>
      </w:divBdr>
    </w:div>
    <w:div w:id="597521753">
      <w:bodyDiv w:val="1"/>
      <w:marLeft w:val="0"/>
      <w:marRight w:val="0"/>
      <w:marTop w:val="0"/>
      <w:marBottom w:val="0"/>
      <w:divBdr>
        <w:top w:val="none" w:sz="0" w:space="0" w:color="auto"/>
        <w:left w:val="none" w:sz="0" w:space="0" w:color="auto"/>
        <w:bottom w:val="none" w:sz="0" w:space="0" w:color="auto"/>
        <w:right w:val="none" w:sz="0" w:space="0" w:color="auto"/>
      </w:divBdr>
    </w:div>
    <w:div w:id="601957598">
      <w:bodyDiv w:val="1"/>
      <w:marLeft w:val="0"/>
      <w:marRight w:val="0"/>
      <w:marTop w:val="0"/>
      <w:marBottom w:val="0"/>
      <w:divBdr>
        <w:top w:val="none" w:sz="0" w:space="0" w:color="auto"/>
        <w:left w:val="none" w:sz="0" w:space="0" w:color="auto"/>
        <w:bottom w:val="none" w:sz="0" w:space="0" w:color="auto"/>
        <w:right w:val="none" w:sz="0" w:space="0" w:color="auto"/>
      </w:divBdr>
    </w:div>
    <w:div w:id="608974974">
      <w:bodyDiv w:val="1"/>
      <w:marLeft w:val="0"/>
      <w:marRight w:val="0"/>
      <w:marTop w:val="0"/>
      <w:marBottom w:val="0"/>
      <w:divBdr>
        <w:top w:val="none" w:sz="0" w:space="0" w:color="auto"/>
        <w:left w:val="none" w:sz="0" w:space="0" w:color="auto"/>
        <w:bottom w:val="none" w:sz="0" w:space="0" w:color="auto"/>
        <w:right w:val="none" w:sz="0" w:space="0" w:color="auto"/>
      </w:divBdr>
    </w:div>
    <w:div w:id="621696625">
      <w:bodyDiv w:val="1"/>
      <w:marLeft w:val="0"/>
      <w:marRight w:val="0"/>
      <w:marTop w:val="0"/>
      <w:marBottom w:val="0"/>
      <w:divBdr>
        <w:top w:val="none" w:sz="0" w:space="0" w:color="auto"/>
        <w:left w:val="none" w:sz="0" w:space="0" w:color="auto"/>
        <w:bottom w:val="none" w:sz="0" w:space="0" w:color="auto"/>
        <w:right w:val="none" w:sz="0" w:space="0" w:color="auto"/>
      </w:divBdr>
    </w:div>
    <w:div w:id="625895409">
      <w:bodyDiv w:val="1"/>
      <w:marLeft w:val="0"/>
      <w:marRight w:val="0"/>
      <w:marTop w:val="0"/>
      <w:marBottom w:val="0"/>
      <w:divBdr>
        <w:top w:val="none" w:sz="0" w:space="0" w:color="auto"/>
        <w:left w:val="none" w:sz="0" w:space="0" w:color="auto"/>
        <w:bottom w:val="none" w:sz="0" w:space="0" w:color="auto"/>
        <w:right w:val="none" w:sz="0" w:space="0" w:color="auto"/>
      </w:divBdr>
    </w:div>
    <w:div w:id="626745063">
      <w:bodyDiv w:val="1"/>
      <w:marLeft w:val="0"/>
      <w:marRight w:val="0"/>
      <w:marTop w:val="0"/>
      <w:marBottom w:val="0"/>
      <w:divBdr>
        <w:top w:val="none" w:sz="0" w:space="0" w:color="auto"/>
        <w:left w:val="none" w:sz="0" w:space="0" w:color="auto"/>
        <w:bottom w:val="none" w:sz="0" w:space="0" w:color="auto"/>
        <w:right w:val="none" w:sz="0" w:space="0" w:color="auto"/>
      </w:divBdr>
    </w:div>
    <w:div w:id="629014864">
      <w:bodyDiv w:val="1"/>
      <w:marLeft w:val="0"/>
      <w:marRight w:val="0"/>
      <w:marTop w:val="0"/>
      <w:marBottom w:val="0"/>
      <w:divBdr>
        <w:top w:val="none" w:sz="0" w:space="0" w:color="auto"/>
        <w:left w:val="none" w:sz="0" w:space="0" w:color="auto"/>
        <w:bottom w:val="none" w:sz="0" w:space="0" w:color="auto"/>
        <w:right w:val="none" w:sz="0" w:space="0" w:color="auto"/>
      </w:divBdr>
    </w:div>
    <w:div w:id="638536969">
      <w:bodyDiv w:val="1"/>
      <w:marLeft w:val="0"/>
      <w:marRight w:val="0"/>
      <w:marTop w:val="0"/>
      <w:marBottom w:val="0"/>
      <w:divBdr>
        <w:top w:val="none" w:sz="0" w:space="0" w:color="auto"/>
        <w:left w:val="none" w:sz="0" w:space="0" w:color="auto"/>
        <w:bottom w:val="none" w:sz="0" w:space="0" w:color="auto"/>
        <w:right w:val="none" w:sz="0" w:space="0" w:color="auto"/>
      </w:divBdr>
    </w:div>
    <w:div w:id="642395717">
      <w:bodyDiv w:val="1"/>
      <w:marLeft w:val="0"/>
      <w:marRight w:val="0"/>
      <w:marTop w:val="0"/>
      <w:marBottom w:val="0"/>
      <w:divBdr>
        <w:top w:val="none" w:sz="0" w:space="0" w:color="auto"/>
        <w:left w:val="none" w:sz="0" w:space="0" w:color="auto"/>
        <w:bottom w:val="none" w:sz="0" w:space="0" w:color="auto"/>
        <w:right w:val="none" w:sz="0" w:space="0" w:color="auto"/>
      </w:divBdr>
    </w:div>
    <w:div w:id="663899825">
      <w:bodyDiv w:val="1"/>
      <w:marLeft w:val="0"/>
      <w:marRight w:val="0"/>
      <w:marTop w:val="0"/>
      <w:marBottom w:val="0"/>
      <w:divBdr>
        <w:top w:val="none" w:sz="0" w:space="0" w:color="auto"/>
        <w:left w:val="none" w:sz="0" w:space="0" w:color="auto"/>
        <w:bottom w:val="none" w:sz="0" w:space="0" w:color="auto"/>
        <w:right w:val="none" w:sz="0" w:space="0" w:color="auto"/>
      </w:divBdr>
    </w:div>
    <w:div w:id="666127901">
      <w:bodyDiv w:val="1"/>
      <w:marLeft w:val="0"/>
      <w:marRight w:val="0"/>
      <w:marTop w:val="0"/>
      <w:marBottom w:val="0"/>
      <w:divBdr>
        <w:top w:val="none" w:sz="0" w:space="0" w:color="auto"/>
        <w:left w:val="none" w:sz="0" w:space="0" w:color="auto"/>
        <w:bottom w:val="none" w:sz="0" w:space="0" w:color="auto"/>
        <w:right w:val="none" w:sz="0" w:space="0" w:color="auto"/>
      </w:divBdr>
    </w:div>
    <w:div w:id="678236192">
      <w:bodyDiv w:val="1"/>
      <w:marLeft w:val="0"/>
      <w:marRight w:val="0"/>
      <w:marTop w:val="0"/>
      <w:marBottom w:val="0"/>
      <w:divBdr>
        <w:top w:val="none" w:sz="0" w:space="0" w:color="auto"/>
        <w:left w:val="none" w:sz="0" w:space="0" w:color="auto"/>
        <w:bottom w:val="none" w:sz="0" w:space="0" w:color="auto"/>
        <w:right w:val="none" w:sz="0" w:space="0" w:color="auto"/>
      </w:divBdr>
    </w:div>
    <w:div w:id="678433723">
      <w:bodyDiv w:val="1"/>
      <w:marLeft w:val="0"/>
      <w:marRight w:val="0"/>
      <w:marTop w:val="0"/>
      <w:marBottom w:val="0"/>
      <w:divBdr>
        <w:top w:val="none" w:sz="0" w:space="0" w:color="auto"/>
        <w:left w:val="none" w:sz="0" w:space="0" w:color="auto"/>
        <w:bottom w:val="none" w:sz="0" w:space="0" w:color="auto"/>
        <w:right w:val="none" w:sz="0" w:space="0" w:color="auto"/>
      </w:divBdr>
    </w:div>
    <w:div w:id="690764975">
      <w:bodyDiv w:val="1"/>
      <w:marLeft w:val="0"/>
      <w:marRight w:val="0"/>
      <w:marTop w:val="0"/>
      <w:marBottom w:val="0"/>
      <w:divBdr>
        <w:top w:val="none" w:sz="0" w:space="0" w:color="auto"/>
        <w:left w:val="none" w:sz="0" w:space="0" w:color="auto"/>
        <w:bottom w:val="none" w:sz="0" w:space="0" w:color="auto"/>
        <w:right w:val="none" w:sz="0" w:space="0" w:color="auto"/>
      </w:divBdr>
    </w:div>
    <w:div w:id="697508163">
      <w:bodyDiv w:val="1"/>
      <w:marLeft w:val="0"/>
      <w:marRight w:val="0"/>
      <w:marTop w:val="0"/>
      <w:marBottom w:val="0"/>
      <w:divBdr>
        <w:top w:val="none" w:sz="0" w:space="0" w:color="auto"/>
        <w:left w:val="none" w:sz="0" w:space="0" w:color="auto"/>
        <w:bottom w:val="none" w:sz="0" w:space="0" w:color="auto"/>
        <w:right w:val="none" w:sz="0" w:space="0" w:color="auto"/>
      </w:divBdr>
    </w:div>
    <w:div w:id="697897744">
      <w:bodyDiv w:val="1"/>
      <w:marLeft w:val="0"/>
      <w:marRight w:val="0"/>
      <w:marTop w:val="0"/>
      <w:marBottom w:val="0"/>
      <w:divBdr>
        <w:top w:val="none" w:sz="0" w:space="0" w:color="auto"/>
        <w:left w:val="none" w:sz="0" w:space="0" w:color="auto"/>
        <w:bottom w:val="none" w:sz="0" w:space="0" w:color="auto"/>
        <w:right w:val="none" w:sz="0" w:space="0" w:color="auto"/>
      </w:divBdr>
    </w:div>
    <w:div w:id="705255361">
      <w:bodyDiv w:val="1"/>
      <w:marLeft w:val="0"/>
      <w:marRight w:val="0"/>
      <w:marTop w:val="0"/>
      <w:marBottom w:val="0"/>
      <w:divBdr>
        <w:top w:val="none" w:sz="0" w:space="0" w:color="auto"/>
        <w:left w:val="none" w:sz="0" w:space="0" w:color="auto"/>
        <w:bottom w:val="none" w:sz="0" w:space="0" w:color="auto"/>
        <w:right w:val="none" w:sz="0" w:space="0" w:color="auto"/>
      </w:divBdr>
    </w:div>
    <w:div w:id="708989439">
      <w:bodyDiv w:val="1"/>
      <w:marLeft w:val="0"/>
      <w:marRight w:val="0"/>
      <w:marTop w:val="0"/>
      <w:marBottom w:val="0"/>
      <w:divBdr>
        <w:top w:val="none" w:sz="0" w:space="0" w:color="auto"/>
        <w:left w:val="none" w:sz="0" w:space="0" w:color="auto"/>
        <w:bottom w:val="none" w:sz="0" w:space="0" w:color="auto"/>
        <w:right w:val="none" w:sz="0" w:space="0" w:color="auto"/>
      </w:divBdr>
      <w:divsChild>
        <w:div w:id="1624463721">
          <w:marLeft w:val="0"/>
          <w:marRight w:val="0"/>
          <w:marTop w:val="0"/>
          <w:marBottom w:val="750"/>
          <w:divBdr>
            <w:top w:val="none" w:sz="0" w:space="0" w:color="auto"/>
            <w:left w:val="none" w:sz="0" w:space="0" w:color="auto"/>
            <w:bottom w:val="none" w:sz="0" w:space="0" w:color="auto"/>
            <w:right w:val="none" w:sz="0" w:space="0" w:color="auto"/>
          </w:divBdr>
          <w:divsChild>
            <w:div w:id="18758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80582">
      <w:bodyDiv w:val="1"/>
      <w:marLeft w:val="0"/>
      <w:marRight w:val="0"/>
      <w:marTop w:val="0"/>
      <w:marBottom w:val="0"/>
      <w:divBdr>
        <w:top w:val="none" w:sz="0" w:space="0" w:color="auto"/>
        <w:left w:val="none" w:sz="0" w:space="0" w:color="auto"/>
        <w:bottom w:val="none" w:sz="0" w:space="0" w:color="auto"/>
        <w:right w:val="none" w:sz="0" w:space="0" w:color="auto"/>
      </w:divBdr>
      <w:divsChild>
        <w:div w:id="1006790044">
          <w:marLeft w:val="0"/>
          <w:marRight w:val="0"/>
          <w:marTop w:val="0"/>
          <w:marBottom w:val="750"/>
          <w:divBdr>
            <w:top w:val="none" w:sz="0" w:space="0" w:color="auto"/>
            <w:left w:val="none" w:sz="0" w:space="0" w:color="auto"/>
            <w:bottom w:val="none" w:sz="0" w:space="0" w:color="auto"/>
            <w:right w:val="none" w:sz="0" w:space="0" w:color="auto"/>
          </w:divBdr>
          <w:divsChild>
            <w:div w:id="1570918673">
              <w:marLeft w:val="0"/>
              <w:marRight w:val="0"/>
              <w:marTop w:val="0"/>
              <w:marBottom w:val="0"/>
              <w:divBdr>
                <w:top w:val="none" w:sz="0" w:space="0" w:color="auto"/>
                <w:left w:val="none" w:sz="0" w:space="0" w:color="auto"/>
                <w:bottom w:val="none" w:sz="0" w:space="0" w:color="auto"/>
                <w:right w:val="none" w:sz="0" w:space="0" w:color="auto"/>
              </w:divBdr>
            </w:div>
            <w:div w:id="4132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5416">
      <w:bodyDiv w:val="1"/>
      <w:marLeft w:val="0"/>
      <w:marRight w:val="0"/>
      <w:marTop w:val="0"/>
      <w:marBottom w:val="0"/>
      <w:divBdr>
        <w:top w:val="none" w:sz="0" w:space="0" w:color="auto"/>
        <w:left w:val="none" w:sz="0" w:space="0" w:color="auto"/>
        <w:bottom w:val="none" w:sz="0" w:space="0" w:color="auto"/>
        <w:right w:val="none" w:sz="0" w:space="0" w:color="auto"/>
      </w:divBdr>
    </w:div>
    <w:div w:id="716898330">
      <w:bodyDiv w:val="1"/>
      <w:marLeft w:val="0"/>
      <w:marRight w:val="0"/>
      <w:marTop w:val="0"/>
      <w:marBottom w:val="0"/>
      <w:divBdr>
        <w:top w:val="none" w:sz="0" w:space="0" w:color="auto"/>
        <w:left w:val="none" w:sz="0" w:space="0" w:color="auto"/>
        <w:bottom w:val="none" w:sz="0" w:space="0" w:color="auto"/>
        <w:right w:val="none" w:sz="0" w:space="0" w:color="auto"/>
      </w:divBdr>
    </w:div>
    <w:div w:id="727535356">
      <w:bodyDiv w:val="1"/>
      <w:marLeft w:val="0"/>
      <w:marRight w:val="0"/>
      <w:marTop w:val="0"/>
      <w:marBottom w:val="0"/>
      <w:divBdr>
        <w:top w:val="none" w:sz="0" w:space="0" w:color="auto"/>
        <w:left w:val="none" w:sz="0" w:space="0" w:color="auto"/>
        <w:bottom w:val="none" w:sz="0" w:space="0" w:color="auto"/>
        <w:right w:val="none" w:sz="0" w:space="0" w:color="auto"/>
      </w:divBdr>
      <w:divsChild>
        <w:div w:id="1050885637">
          <w:marLeft w:val="0"/>
          <w:marRight w:val="0"/>
          <w:marTop w:val="0"/>
          <w:marBottom w:val="0"/>
          <w:divBdr>
            <w:top w:val="none" w:sz="0" w:space="0" w:color="auto"/>
            <w:left w:val="none" w:sz="0" w:space="0" w:color="auto"/>
            <w:bottom w:val="none" w:sz="0" w:space="0" w:color="auto"/>
            <w:right w:val="none" w:sz="0" w:space="0" w:color="auto"/>
          </w:divBdr>
        </w:div>
        <w:div w:id="1485009126">
          <w:marLeft w:val="0"/>
          <w:marRight w:val="0"/>
          <w:marTop w:val="0"/>
          <w:marBottom w:val="0"/>
          <w:divBdr>
            <w:top w:val="none" w:sz="0" w:space="0" w:color="auto"/>
            <w:left w:val="none" w:sz="0" w:space="0" w:color="auto"/>
            <w:bottom w:val="none" w:sz="0" w:space="0" w:color="auto"/>
            <w:right w:val="none" w:sz="0" w:space="0" w:color="auto"/>
          </w:divBdr>
        </w:div>
        <w:div w:id="968322544">
          <w:marLeft w:val="0"/>
          <w:marRight w:val="0"/>
          <w:marTop w:val="0"/>
          <w:marBottom w:val="0"/>
          <w:divBdr>
            <w:top w:val="none" w:sz="0" w:space="0" w:color="auto"/>
            <w:left w:val="none" w:sz="0" w:space="0" w:color="auto"/>
            <w:bottom w:val="none" w:sz="0" w:space="0" w:color="auto"/>
            <w:right w:val="none" w:sz="0" w:space="0" w:color="auto"/>
          </w:divBdr>
        </w:div>
      </w:divsChild>
    </w:div>
    <w:div w:id="729039831">
      <w:bodyDiv w:val="1"/>
      <w:marLeft w:val="0"/>
      <w:marRight w:val="0"/>
      <w:marTop w:val="0"/>
      <w:marBottom w:val="0"/>
      <w:divBdr>
        <w:top w:val="none" w:sz="0" w:space="0" w:color="auto"/>
        <w:left w:val="none" w:sz="0" w:space="0" w:color="auto"/>
        <w:bottom w:val="none" w:sz="0" w:space="0" w:color="auto"/>
        <w:right w:val="none" w:sz="0" w:space="0" w:color="auto"/>
      </w:divBdr>
    </w:div>
    <w:div w:id="751632497">
      <w:bodyDiv w:val="1"/>
      <w:marLeft w:val="0"/>
      <w:marRight w:val="0"/>
      <w:marTop w:val="0"/>
      <w:marBottom w:val="0"/>
      <w:divBdr>
        <w:top w:val="none" w:sz="0" w:space="0" w:color="auto"/>
        <w:left w:val="none" w:sz="0" w:space="0" w:color="auto"/>
        <w:bottom w:val="none" w:sz="0" w:space="0" w:color="auto"/>
        <w:right w:val="none" w:sz="0" w:space="0" w:color="auto"/>
      </w:divBdr>
    </w:div>
    <w:div w:id="757990065">
      <w:bodyDiv w:val="1"/>
      <w:marLeft w:val="0"/>
      <w:marRight w:val="0"/>
      <w:marTop w:val="0"/>
      <w:marBottom w:val="0"/>
      <w:divBdr>
        <w:top w:val="none" w:sz="0" w:space="0" w:color="auto"/>
        <w:left w:val="none" w:sz="0" w:space="0" w:color="auto"/>
        <w:bottom w:val="none" w:sz="0" w:space="0" w:color="auto"/>
        <w:right w:val="none" w:sz="0" w:space="0" w:color="auto"/>
      </w:divBdr>
    </w:div>
    <w:div w:id="760492753">
      <w:bodyDiv w:val="1"/>
      <w:marLeft w:val="0"/>
      <w:marRight w:val="0"/>
      <w:marTop w:val="0"/>
      <w:marBottom w:val="0"/>
      <w:divBdr>
        <w:top w:val="none" w:sz="0" w:space="0" w:color="auto"/>
        <w:left w:val="none" w:sz="0" w:space="0" w:color="auto"/>
        <w:bottom w:val="none" w:sz="0" w:space="0" w:color="auto"/>
        <w:right w:val="none" w:sz="0" w:space="0" w:color="auto"/>
      </w:divBdr>
    </w:div>
    <w:div w:id="772475741">
      <w:bodyDiv w:val="1"/>
      <w:marLeft w:val="0"/>
      <w:marRight w:val="0"/>
      <w:marTop w:val="0"/>
      <w:marBottom w:val="0"/>
      <w:divBdr>
        <w:top w:val="none" w:sz="0" w:space="0" w:color="auto"/>
        <w:left w:val="none" w:sz="0" w:space="0" w:color="auto"/>
        <w:bottom w:val="none" w:sz="0" w:space="0" w:color="auto"/>
        <w:right w:val="none" w:sz="0" w:space="0" w:color="auto"/>
      </w:divBdr>
      <w:divsChild>
        <w:div w:id="46883871">
          <w:marLeft w:val="0"/>
          <w:marRight w:val="0"/>
          <w:marTop w:val="0"/>
          <w:marBottom w:val="750"/>
          <w:divBdr>
            <w:top w:val="none" w:sz="0" w:space="0" w:color="auto"/>
            <w:left w:val="none" w:sz="0" w:space="0" w:color="auto"/>
            <w:bottom w:val="none" w:sz="0" w:space="0" w:color="auto"/>
            <w:right w:val="none" w:sz="0" w:space="0" w:color="auto"/>
          </w:divBdr>
        </w:div>
      </w:divsChild>
    </w:div>
    <w:div w:id="782962161">
      <w:bodyDiv w:val="1"/>
      <w:marLeft w:val="0"/>
      <w:marRight w:val="0"/>
      <w:marTop w:val="0"/>
      <w:marBottom w:val="0"/>
      <w:divBdr>
        <w:top w:val="none" w:sz="0" w:space="0" w:color="auto"/>
        <w:left w:val="none" w:sz="0" w:space="0" w:color="auto"/>
        <w:bottom w:val="none" w:sz="0" w:space="0" w:color="auto"/>
        <w:right w:val="none" w:sz="0" w:space="0" w:color="auto"/>
      </w:divBdr>
      <w:divsChild>
        <w:div w:id="917592902">
          <w:marLeft w:val="0"/>
          <w:marRight w:val="0"/>
          <w:marTop w:val="0"/>
          <w:marBottom w:val="750"/>
          <w:divBdr>
            <w:top w:val="none" w:sz="0" w:space="0" w:color="auto"/>
            <w:left w:val="none" w:sz="0" w:space="0" w:color="auto"/>
            <w:bottom w:val="none" w:sz="0" w:space="0" w:color="auto"/>
            <w:right w:val="none" w:sz="0" w:space="0" w:color="auto"/>
          </w:divBdr>
        </w:div>
      </w:divsChild>
    </w:div>
    <w:div w:id="785003358">
      <w:bodyDiv w:val="1"/>
      <w:marLeft w:val="0"/>
      <w:marRight w:val="0"/>
      <w:marTop w:val="0"/>
      <w:marBottom w:val="0"/>
      <w:divBdr>
        <w:top w:val="none" w:sz="0" w:space="0" w:color="auto"/>
        <w:left w:val="none" w:sz="0" w:space="0" w:color="auto"/>
        <w:bottom w:val="none" w:sz="0" w:space="0" w:color="auto"/>
        <w:right w:val="none" w:sz="0" w:space="0" w:color="auto"/>
      </w:divBdr>
    </w:div>
    <w:div w:id="789012437">
      <w:bodyDiv w:val="1"/>
      <w:marLeft w:val="0"/>
      <w:marRight w:val="0"/>
      <w:marTop w:val="0"/>
      <w:marBottom w:val="0"/>
      <w:divBdr>
        <w:top w:val="none" w:sz="0" w:space="0" w:color="auto"/>
        <w:left w:val="none" w:sz="0" w:space="0" w:color="auto"/>
        <w:bottom w:val="none" w:sz="0" w:space="0" w:color="auto"/>
        <w:right w:val="none" w:sz="0" w:space="0" w:color="auto"/>
      </w:divBdr>
      <w:divsChild>
        <w:div w:id="946733253">
          <w:marLeft w:val="0"/>
          <w:marRight w:val="0"/>
          <w:marTop w:val="0"/>
          <w:marBottom w:val="0"/>
          <w:divBdr>
            <w:top w:val="none" w:sz="0" w:space="0" w:color="auto"/>
            <w:left w:val="none" w:sz="0" w:space="0" w:color="auto"/>
            <w:bottom w:val="none" w:sz="0" w:space="0" w:color="auto"/>
            <w:right w:val="none" w:sz="0" w:space="0" w:color="auto"/>
          </w:divBdr>
        </w:div>
        <w:div w:id="146020064">
          <w:marLeft w:val="0"/>
          <w:marRight w:val="0"/>
          <w:marTop w:val="0"/>
          <w:marBottom w:val="0"/>
          <w:divBdr>
            <w:top w:val="none" w:sz="0" w:space="0" w:color="auto"/>
            <w:left w:val="none" w:sz="0" w:space="0" w:color="auto"/>
            <w:bottom w:val="none" w:sz="0" w:space="0" w:color="auto"/>
            <w:right w:val="none" w:sz="0" w:space="0" w:color="auto"/>
          </w:divBdr>
        </w:div>
      </w:divsChild>
    </w:div>
    <w:div w:id="795759469">
      <w:bodyDiv w:val="1"/>
      <w:marLeft w:val="0"/>
      <w:marRight w:val="0"/>
      <w:marTop w:val="0"/>
      <w:marBottom w:val="0"/>
      <w:divBdr>
        <w:top w:val="none" w:sz="0" w:space="0" w:color="auto"/>
        <w:left w:val="none" w:sz="0" w:space="0" w:color="auto"/>
        <w:bottom w:val="none" w:sz="0" w:space="0" w:color="auto"/>
        <w:right w:val="none" w:sz="0" w:space="0" w:color="auto"/>
      </w:divBdr>
      <w:divsChild>
        <w:div w:id="737093105">
          <w:marLeft w:val="0"/>
          <w:marRight w:val="0"/>
          <w:marTop w:val="0"/>
          <w:marBottom w:val="0"/>
          <w:divBdr>
            <w:top w:val="none" w:sz="0" w:space="0" w:color="auto"/>
            <w:left w:val="none" w:sz="0" w:space="0" w:color="auto"/>
            <w:bottom w:val="none" w:sz="0" w:space="0" w:color="auto"/>
            <w:right w:val="none" w:sz="0" w:space="0" w:color="auto"/>
          </w:divBdr>
        </w:div>
        <w:div w:id="673608161">
          <w:marLeft w:val="0"/>
          <w:marRight w:val="0"/>
          <w:marTop w:val="0"/>
          <w:marBottom w:val="0"/>
          <w:divBdr>
            <w:top w:val="none" w:sz="0" w:space="0" w:color="auto"/>
            <w:left w:val="none" w:sz="0" w:space="0" w:color="auto"/>
            <w:bottom w:val="none" w:sz="0" w:space="0" w:color="auto"/>
            <w:right w:val="none" w:sz="0" w:space="0" w:color="auto"/>
          </w:divBdr>
        </w:div>
        <w:div w:id="475803796">
          <w:marLeft w:val="0"/>
          <w:marRight w:val="0"/>
          <w:marTop w:val="0"/>
          <w:marBottom w:val="0"/>
          <w:divBdr>
            <w:top w:val="none" w:sz="0" w:space="0" w:color="auto"/>
            <w:left w:val="none" w:sz="0" w:space="0" w:color="auto"/>
            <w:bottom w:val="none" w:sz="0" w:space="0" w:color="auto"/>
            <w:right w:val="none" w:sz="0" w:space="0" w:color="auto"/>
          </w:divBdr>
          <w:divsChild>
            <w:div w:id="10800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3035">
      <w:bodyDiv w:val="1"/>
      <w:marLeft w:val="0"/>
      <w:marRight w:val="0"/>
      <w:marTop w:val="0"/>
      <w:marBottom w:val="0"/>
      <w:divBdr>
        <w:top w:val="none" w:sz="0" w:space="0" w:color="auto"/>
        <w:left w:val="none" w:sz="0" w:space="0" w:color="auto"/>
        <w:bottom w:val="none" w:sz="0" w:space="0" w:color="auto"/>
        <w:right w:val="none" w:sz="0" w:space="0" w:color="auto"/>
      </w:divBdr>
    </w:div>
    <w:div w:id="815803741">
      <w:bodyDiv w:val="1"/>
      <w:marLeft w:val="0"/>
      <w:marRight w:val="0"/>
      <w:marTop w:val="0"/>
      <w:marBottom w:val="0"/>
      <w:divBdr>
        <w:top w:val="none" w:sz="0" w:space="0" w:color="auto"/>
        <w:left w:val="none" w:sz="0" w:space="0" w:color="auto"/>
        <w:bottom w:val="none" w:sz="0" w:space="0" w:color="auto"/>
        <w:right w:val="none" w:sz="0" w:space="0" w:color="auto"/>
      </w:divBdr>
    </w:div>
    <w:div w:id="816268033">
      <w:bodyDiv w:val="1"/>
      <w:marLeft w:val="0"/>
      <w:marRight w:val="0"/>
      <w:marTop w:val="0"/>
      <w:marBottom w:val="0"/>
      <w:divBdr>
        <w:top w:val="none" w:sz="0" w:space="0" w:color="auto"/>
        <w:left w:val="none" w:sz="0" w:space="0" w:color="auto"/>
        <w:bottom w:val="none" w:sz="0" w:space="0" w:color="auto"/>
        <w:right w:val="none" w:sz="0" w:space="0" w:color="auto"/>
      </w:divBdr>
    </w:div>
    <w:div w:id="823277174">
      <w:bodyDiv w:val="1"/>
      <w:marLeft w:val="0"/>
      <w:marRight w:val="0"/>
      <w:marTop w:val="0"/>
      <w:marBottom w:val="0"/>
      <w:divBdr>
        <w:top w:val="none" w:sz="0" w:space="0" w:color="auto"/>
        <w:left w:val="none" w:sz="0" w:space="0" w:color="auto"/>
        <w:bottom w:val="none" w:sz="0" w:space="0" w:color="auto"/>
        <w:right w:val="none" w:sz="0" w:space="0" w:color="auto"/>
      </w:divBdr>
    </w:div>
    <w:div w:id="833254900">
      <w:bodyDiv w:val="1"/>
      <w:marLeft w:val="0"/>
      <w:marRight w:val="0"/>
      <w:marTop w:val="0"/>
      <w:marBottom w:val="0"/>
      <w:divBdr>
        <w:top w:val="none" w:sz="0" w:space="0" w:color="auto"/>
        <w:left w:val="none" w:sz="0" w:space="0" w:color="auto"/>
        <w:bottom w:val="none" w:sz="0" w:space="0" w:color="auto"/>
        <w:right w:val="none" w:sz="0" w:space="0" w:color="auto"/>
      </w:divBdr>
    </w:div>
    <w:div w:id="834608208">
      <w:bodyDiv w:val="1"/>
      <w:marLeft w:val="0"/>
      <w:marRight w:val="0"/>
      <w:marTop w:val="0"/>
      <w:marBottom w:val="0"/>
      <w:divBdr>
        <w:top w:val="none" w:sz="0" w:space="0" w:color="auto"/>
        <w:left w:val="none" w:sz="0" w:space="0" w:color="auto"/>
        <w:bottom w:val="none" w:sz="0" w:space="0" w:color="auto"/>
        <w:right w:val="none" w:sz="0" w:space="0" w:color="auto"/>
      </w:divBdr>
    </w:div>
    <w:div w:id="834733217">
      <w:bodyDiv w:val="1"/>
      <w:marLeft w:val="0"/>
      <w:marRight w:val="0"/>
      <w:marTop w:val="0"/>
      <w:marBottom w:val="0"/>
      <w:divBdr>
        <w:top w:val="none" w:sz="0" w:space="0" w:color="auto"/>
        <w:left w:val="none" w:sz="0" w:space="0" w:color="auto"/>
        <w:bottom w:val="none" w:sz="0" w:space="0" w:color="auto"/>
        <w:right w:val="none" w:sz="0" w:space="0" w:color="auto"/>
      </w:divBdr>
      <w:divsChild>
        <w:div w:id="1314095087">
          <w:marLeft w:val="0"/>
          <w:marRight w:val="0"/>
          <w:marTop w:val="0"/>
          <w:marBottom w:val="750"/>
          <w:divBdr>
            <w:top w:val="none" w:sz="0" w:space="0" w:color="auto"/>
            <w:left w:val="none" w:sz="0" w:space="0" w:color="auto"/>
            <w:bottom w:val="none" w:sz="0" w:space="0" w:color="auto"/>
            <w:right w:val="none" w:sz="0" w:space="0" w:color="auto"/>
          </w:divBdr>
          <w:divsChild>
            <w:div w:id="2144151701">
              <w:marLeft w:val="0"/>
              <w:marRight w:val="0"/>
              <w:marTop w:val="0"/>
              <w:marBottom w:val="0"/>
              <w:divBdr>
                <w:top w:val="none" w:sz="0" w:space="0" w:color="auto"/>
                <w:left w:val="none" w:sz="0" w:space="0" w:color="auto"/>
                <w:bottom w:val="none" w:sz="0" w:space="0" w:color="auto"/>
                <w:right w:val="none" w:sz="0" w:space="0" w:color="auto"/>
              </w:divBdr>
            </w:div>
            <w:div w:id="158016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8166">
      <w:bodyDiv w:val="1"/>
      <w:marLeft w:val="0"/>
      <w:marRight w:val="0"/>
      <w:marTop w:val="0"/>
      <w:marBottom w:val="0"/>
      <w:divBdr>
        <w:top w:val="none" w:sz="0" w:space="0" w:color="auto"/>
        <w:left w:val="none" w:sz="0" w:space="0" w:color="auto"/>
        <w:bottom w:val="none" w:sz="0" w:space="0" w:color="auto"/>
        <w:right w:val="none" w:sz="0" w:space="0" w:color="auto"/>
      </w:divBdr>
      <w:divsChild>
        <w:div w:id="1339304817">
          <w:marLeft w:val="0"/>
          <w:marRight w:val="0"/>
          <w:marTop w:val="0"/>
          <w:marBottom w:val="0"/>
          <w:divBdr>
            <w:top w:val="none" w:sz="0" w:space="0" w:color="auto"/>
            <w:left w:val="none" w:sz="0" w:space="0" w:color="auto"/>
            <w:bottom w:val="none" w:sz="0" w:space="0" w:color="auto"/>
            <w:right w:val="none" w:sz="0" w:space="0" w:color="auto"/>
          </w:divBdr>
        </w:div>
      </w:divsChild>
    </w:div>
    <w:div w:id="855777850">
      <w:bodyDiv w:val="1"/>
      <w:marLeft w:val="0"/>
      <w:marRight w:val="0"/>
      <w:marTop w:val="0"/>
      <w:marBottom w:val="0"/>
      <w:divBdr>
        <w:top w:val="none" w:sz="0" w:space="0" w:color="auto"/>
        <w:left w:val="none" w:sz="0" w:space="0" w:color="auto"/>
        <w:bottom w:val="none" w:sz="0" w:space="0" w:color="auto"/>
        <w:right w:val="none" w:sz="0" w:space="0" w:color="auto"/>
      </w:divBdr>
      <w:divsChild>
        <w:div w:id="1191602204">
          <w:marLeft w:val="0"/>
          <w:marRight w:val="0"/>
          <w:marTop w:val="0"/>
          <w:marBottom w:val="0"/>
          <w:divBdr>
            <w:top w:val="none" w:sz="0" w:space="0" w:color="auto"/>
            <w:left w:val="none" w:sz="0" w:space="0" w:color="auto"/>
            <w:bottom w:val="none" w:sz="0" w:space="0" w:color="auto"/>
            <w:right w:val="none" w:sz="0" w:space="0" w:color="auto"/>
          </w:divBdr>
        </w:div>
        <w:div w:id="271744207">
          <w:marLeft w:val="0"/>
          <w:marRight w:val="0"/>
          <w:marTop w:val="0"/>
          <w:marBottom w:val="0"/>
          <w:divBdr>
            <w:top w:val="none" w:sz="0" w:space="0" w:color="auto"/>
            <w:left w:val="none" w:sz="0" w:space="0" w:color="auto"/>
            <w:bottom w:val="none" w:sz="0" w:space="0" w:color="auto"/>
            <w:right w:val="none" w:sz="0" w:space="0" w:color="auto"/>
          </w:divBdr>
        </w:div>
      </w:divsChild>
    </w:div>
    <w:div w:id="867723080">
      <w:bodyDiv w:val="1"/>
      <w:marLeft w:val="0"/>
      <w:marRight w:val="0"/>
      <w:marTop w:val="0"/>
      <w:marBottom w:val="0"/>
      <w:divBdr>
        <w:top w:val="none" w:sz="0" w:space="0" w:color="auto"/>
        <w:left w:val="none" w:sz="0" w:space="0" w:color="auto"/>
        <w:bottom w:val="none" w:sz="0" w:space="0" w:color="auto"/>
        <w:right w:val="none" w:sz="0" w:space="0" w:color="auto"/>
      </w:divBdr>
    </w:div>
    <w:div w:id="874661990">
      <w:bodyDiv w:val="1"/>
      <w:marLeft w:val="0"/>
      <w:marRight w:val="0"/>
      <w:marTop w:val="0"/>
      <w:marBottom w:val="0"/>
      <w:divBdr>
        <w:top w:val="none" w:sz="0" w:space="0" w:color="auto"/>
        <w:left w:val="none" w:sz="0" w:space="0" w:color="auto"/>
        <w:bottom w:val="none" w:sz="0" w:space="0" w:color="auto"/>
        <w:right w:val="none" w:sz="0" w:space="0" w:color="auto"/>
      </w:divBdr>
    </w:div>
    <w:div w:id="885799525">
      <w:bodyDiv w:val="1"/>
      <w:marLeft w:val="0"/>
      <w:marRight w:val="0"/>
      <w:marTop w:val="0"/>
      <w:marBottom w:val="0"/>
      <w:divBdr>
        <w:top w:val="none" w:sz="0" w:space="0" w:color="auto"/>
        <w:left w:val="none" w:sz="0" w:space="0" w:color="auto"/>
        <w:bottom w:val="none" w:sz="0" w:space="0" w:color="auto"/>
        <w:right w:val="none" w:sz="0" w:space="0" w:color="auto"/>
      </w:divBdr>
    </w:div>
    <w:div w:id="896740944">
      <w:bodyDiv w:val="1"/>
      <w:marLeft w:val="0"/>
      <w:marRight w:val="0"/>
      <w:marTop w:val="0"/>
      <w:marBottom w:val="0"/>
      <w:divBdr>
        <w:top w:val="none" w:sz="0" w:space="0" w:color="auto"/>
        <w:left w:val="none" w:sz="0" w:space="0" w:color="auto"/>
        <w:bottom w:val="none" w:sz="0" w:space="0" w:color="auto"/>
        <w:right w:val="none" w:sz="0" w:space="0" w:color="auto"/>
      </w:divBdr>
    </w:div>
    <w:div w:id="904141639">
      <w:bodyDiv w:val="1"/>
      <w:marLeft w:val="0"/>
      <w:marRight w:val="0"/>
      <w:marTop w:val="0"/>
      <w:marBottom w:val="0"/>
      <w:divBdr>
        <w:top w:val="none" w:sz="0" w:space="0" w:color="auto"/>
        <w:left w:val="none" w:sz="0" w:space="0" w:color="auto"/>
        <w:bottom w:val="none" w:sz="0" w:space="0" w:color="auto"/>
        <w:right w:val="none" w:sz="0" w:space="0" w:color="auto"/>
      </w:divBdr>
      <w:divsChild>
        <w:div w:id="780610657">
          <w:marLeft w:val="0"/>
          <w:marRight w:val="0"/>
          <w:marTop w:val="0"/>
          <w:marBottom w:val="0"/>
          <w:divBdr>
            <w:top w:val="none" w:sz="0" w:space="0" w:color="auto"/>
            <w:left w:val="none" w:sz="0" w:space="0" w:color="auto"/>
            <w:bottom w:val="none" w:sz="0" w:space="0" w:color="auto"/>
            <w:right w:val="none" w:sz="0" w:space="0" w:color="auto"/>
          </w:divBdr>
          <w:divsChild>
            <w:div w:id="61197769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905845230">
      <w:bodyDiv w:val="1"/>
      <w:marLeft w:val="0"/>
      <w:marRight w:val="0"/>
      <w:marTop w:val="0"/>
      <w:marBottom w:val="0"/>
      <w:divBdr>
        <w:top w:val="none" w:sz="0" w:space="0" w:color="auto"/>
        <w:left w:val="none" w:sz="0" w:space="0" w:color="auto"/>
        <w:bottom w:val="none" w:sz="0" w:space="0" w:color="auto"/>
        <w:right w:val="none" w:sz="0" w:space="0" w:color="auto"/>
      </w:divBdr>
      <w:divsChild>
        <w:div w:id="1637446105">
          <w:marLeft w:val="0"/>
          <w:marRight w:val="0"/>
          <w:marTop w:val="0"/>
          <w:marBottom w:val="0"/>
          <w:divBdr>
            <w:top w:val="none" w:sz="0" w:space="0" w:color="auto"/>
            <w:left w:val="none" w:sz="0" w:space="0" w:color="auto"/>
            <w:bottom w:val="none" w:sz="0" w:space="0" w:color="auto"/>
            <w:right w:val="none" w:sz="0" w:space="0" w:color="auto"/>
          </w:divBdr>
        </w:div>
      </w:divsChild>
    </w:div>
    <w:div w:id="924337684">
      <w:bodyDiv w:val="1"/>
      <w:marLeft w:val="0"/>
      <w:marRight w:val="0"/>
      <w:marTop w:val="0"/>
      <w:marBottom w:val="0"/>
      <w:divBdr>
        <w:top w:val="none" w:sz="0" w:space="0" w:color="auto"/>
        <w:left w:val="none" w:sz="0" w:space="0" w:color="auto"/>
        <w:bottom w:val="none" w:sz="0" w:space="0" w:color="auto"/>
        <w:right w:val="none" w:sz="0" w:space="0" w:color="auto"/>
      </w:divBdr>
      <w:divsChild>
        <w:div w:id="1064256041">
          <w:marLeft w:val="0"/>
          <w:marRight w:val="0"/>
          <w:marTop w:val="0"/>
          <w:marBottom w:val="0"/>
          <w:divBdr>
            <w:top w:val="none" w:sz="0" w:space="0" w:color="auto"/>
            <w:left w:val="none" w:sz="0" w:space="0" w:color="auto"/>
            <w:bottom w:val="none" w:sz="0" w:space="0" w:color="auto"/>
            <w:right w:val="none" w:sz="0" w:space="0" w:color="auto"/>
          </w:divBdr>
          <w:divsChild>
            <w:div w:id="1165584123">
              <w:marLeft w:val="0"/>
              <w:marRight w:val="0"/>
              <w:marTop w:val="0"/>
              <w:marBottom w:val="0"/>
              <w:divBdr>
                <w:top w:val="none" w:sz="0" w:space="0" w:color="auto"/>
                <w:left w:val="none" w:sz="0" w:space="0" w:color="auto"/>
                <w:bottom w:val="none" w:sz="0" w:space="0" w:color="auto"/>
                <w:right w:val="none" w:sz="0" w:space="0" w:color="auto"/>
              </w:divBdr>
              <w:divsChild>
                <w:div w:id="10656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27319">
      <w:bodyDiv w:val="1"/>
      <w:marLeft w:val="0"/>
      <w:marRight w:val="0"/>
      <w:marTop w:val="0"/>
      <w:marBottom w:val="0"/>
      <w:divBdr>
        <w:top w:val="none" w:sz="0" w:space="0" w:color="auto"/>
        <w:left w:val="none" w:sz="0" w:space="0" w:color="auto"/>
        <w:bottom w:val="none" w:sz="0" w:space="0" w:color="auto"/>
        <w:right w:val="none" w:sz="0" w:space="0" w:color="auto"/>
      </w:divBdr>
    </w:div>
    <w:div w:id="944925367">
      <w:bodyDiv w:val="1"/>
      <w:marLeft w:val="0"/>
      <w:marRight w:val="0"/>
      <w:marTop w:val="0"/>
      <w:marBottom w:val="0"/>
      <w:divBdr>
        <w:top w:val="none" w:sz="0" w:space="0" w:color="auto"/>
        <w:left w:val="none" w:sz="0" w:space="0" w:color="auto"/>
        <w:bottom w:val="none" w:sz="0" w:space="0" w:color="auto"/>
        <w:right w:val="none" w:sz="0" w:space="0" w:color="auto"/>
      </w:divBdr>
      <w:divsChild>
        <w:div w:id="1101803418">
          <w:marLeft w:val="0"/>
          <w:marRight w:val="0"/>
          <w:marTop w:val="0"/>
          <w:marBottom w:val="750"/>
          <w:divBdr>
            <w:top w:val="none" w:sz="0" w:space="0" w:color="auto"/>
            <w:left w:val="none" w:sz="0" w:space="0" w:color="auto"/>
            <w:bottom w:val="none" w:sz="0" w:space="0" w:color="auto"/>
            <w:right w:val="none" w:sz="0" w:space="0" w:color="auto"/>
          </w:divBdr>
          <w:divsChild>
            <w:div w:id="5957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92544">
      <w:bodyDiv w:val="1"/>
      <w:marLeft w:val="0"/>
      <w:marRight w:val="0"/>
      <w:marTop w:val="0"/>
      <w:marBottom w:val="0"/>
      <w:divBdr>
        <w:top w:val="none" w:sz="0" w:space="0" w:color="auto"/>
        <w:left w:val="none" w:sz="0" w:space="0" w:color="auto"/>
        <w:bottom w:val="none" w:sz="0" w:space="0" w:color="auto"/>
        <w:right w:val="none" w:sz="0" w:space="0" w:color="auto"/>
      </w:divBdr>
      <w:divsChild>
        <w:div w:id="1705443858">
          <w:marLeft w:val="0"/>
          <w:marRight w:val="0"/>
          <w:marTop w:val="0"/>
          <w:marBottom w:val="0"/>
          <w:divBdr>
            <w:top w:val="none" w:sz="0" w:space="0" w:color="auto"/>
            <w:left w:val="none" w:sz="0" w:space="0" w:color="auto"/>
            <w:bottom w:val="none" w:sz="0" w:space="0" w:color="auto"/>
            <w:right w:val="none" w:sz="0" w:space="0" w:color="auto"/>
          </w:divBdr>
          <w:divsChild>
            <w:div w:id="2113435255">
              <w:marLeft w:val="0"/>
              <w:marRight w:val="0"/>
              <w:marTop w:val="0"/>
              <w:marBottom w:val="0"/>
              <w:divBdr>
                <w:top w:val="none" w:sz="0" w:space="0" w:color="auto"/>
                <w:left w:val="none" w:sz="0" w:space="0" w:color="auto"/>
                <w:bottom w:val="none" w:sz="0" w:space="0" w:color="auto"/>
                <w:right w:val="none" w:sz="0" w:space="0" w:color="auto"/>
              </w:divBdr>
            </w:div>
          </w:divsChild>
        </w:div>
        <w:div w:id="921795585">
          <w:marLeft w:val="0"/>
          <w:marRight w:val="0"/>
          <w:marTop w:val="0"/>
          <w:marBottom w:val="0"/>
          <w:divBdr>
            <w:top w:val="none" w:sz="0" w:space="0" w:color="auto"/>
            <w:left w:val="none" w:sz="0" w:space="0" w:color="auto"/>
            <w:bottom w:val="none" w:sz="0" w:space="0" w:color="auto"/>
            <w:right w:val="none" w:sz="0" w:space="0" w:color="auto"/>
          </w:divBdr>
          <w:divsChild>
            <w:div w:id="16973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9775">
      <w:bodyDiv w:val="1"/>
      <w:marLeft w:val="0"/>
      <w:marRight w:val="0"/>
      <w:marTop w:val="0"/>
      <w:marBottom w:val="0"/>
      <w:divBdr>
        <w:top w:val="none" w:sz="0" w:space="0" w:color="auto"/>
        <w:left w:val="none" w:sz="0" w:space="0" w:color="auto"/>
        <w:bottom w:val="none" w:sz="0" w:space="0" w:color="auto"/>
        <w:right w:val="none" w:sz="0" w:space="0" w:color="auto"/>
      </w:divBdr>
    </w:div>
    <w:div w:id="955331613">
      <w:bodyDiv w:val="1"/>
      <w:marLeft w:val="0"/>
      <w:marRight w:val="0"/>
      <w:marTop w:val="0"/>
      <w:marBottom w:val="0"/>
      <w:divBdr>
        <w:top w:val="none" w:sz="0" w:space="0" w:color="auto"/>
        <w:left w:val="none" w:sz="0" w:space="0" w:color="auto"/>
        <w:bottom w:val="none" w:sz="0" w:space="0" w:color="auto"/>
        <w:right w:val="none" w:sz="0" w:space="0" w:color="auto"/>
      </w:divBdr>
    </w:div>
    <w:div w:id="956372162">
      <w:bodyDiv w:val="1"/>
      <w:marLeft w:val="0"/>
      <w:marRight w:val="0"/>
      <w:marTop w:val="0"/>
      <w:marBottom w:val="0"/>
      <w:divBdr>
        <w:top w:val="none" w:sz="0" w:space="0" w:color="auto"/>
        <w:left w:val="none" w:sz="0" w:space="0" w:color="auto"/>
        <w:bottom w:val="none" w:sz="0" w:space="0" w:color="auto"/>
        <w:right w:val="none" w:sz="0" w:space="0" w:color="auto"/>
      </w:divBdr>
      <w:divsChild>
        <w:div w:id="1295065041">
          <w:marLeft w:val="0"/>
          <w:marRight w:val="0"/>
          <w:marTop w:val="0"/>
          <w:marBottom w:val="0"/>
          <w:divBdr>
            <w:top w:val="none" w:sz="0" w:space="0" w:color="auto"/>
            <w:left w:val="none" w:sz="0" w:space="0" w:color="auto"/>
            <w:bottom w:val="none" w:sz="0" w:space="0" w:color="auto"/>
            <w:right w:val="none" w:sz="0" w:space="0" w:color="auto"/>
          </w:divBdr>
        </w:div>
      </w:divsChild>
    </w:div>
    <w:div w:id="959409260">
      <w:bodyDiv w:val="1"/>
      <w:marLeft w:val="0"/>
      <w:marRight w:val="0"/>
      <w:marTop w:val="0"/>
      <w:marBottom w:val="0"/>
      <w:divBdr>
        <w:top w:val="none" w:sz="0" w:space="0" w:color="auto"/>
        <w:left w:val="none" w:sz="0" w:space="0" w:color="auto"/>
        <w:bottom w:val="none" w:sz="0" w:space="0" w:color="auto"/>
        <w:right w:val="none" w:sz="0" w:space="0" w:color="auto"/>
      </w:divBdr>
    </w:div>
    <w:div w:id="987050037">
      <w:bodyDiv w:val="1"/>
      <w:marLeft w:val="0"/>
      <w:marRight w:val="0"/>
      <w:marTop w:val="0"/>
      <w:marBottom w:val="0"/>
      <w:divBdr>
        <w:top w:val="none" w:sz="0" w:space="0" w:color="auto"/>
        <w:left w:val="none" w:sz="0" w:space="0" w:color="auto"/>
        <w:bottom w:val="none" w:sz="0" w:space="0" w:color="auto"/>
        <w:right w:val="none" w:sz="0" w:space="0" w:color="auto"/>
      </w:divBdr>
    </w:div>
    <w:div w:id="987052882">
      <w:bodyDiv w:val="1"/>
      <w:marLeft w:val="0"/>
      <w:marRight w:val="0"/>
      <w:marTop w:val="0"/>
      <w:marBottom w:val="0"/>
      <w:divBdr>
        <w:top w:val="none" w:sz="0" w:space="0" w:color="auto"/>
        <w:left w:val="none" w:sz="0" w:space="0" w:color="auto"/>
        <w:bottom w:val="none" w:sz="0" w:space="0" w:color="auto"/>
        <w:right w:val="none" w:sz="0" w:space="0" w:color="auto"/>
      </w:divBdr>
    </w:div>
    <w:div w:id="988439150">
      <w:bodyDiv w:val="1"/>
      <w:marLeft w:val="0"/>
      <w:marRight w:val="0"/>
      <w:marTop w:val="0"/>
      <w:marBottom w:val="0"/>
      <w:divBdr>
        <w:top w:val="none" w:sz="0" w:space="0" w:color="auto"/>
        <w:left w:val="none" w:sz="0" w:space="0" w:color="auto"/>
        <w:bottom w:val="none" w:sz="0" w:space="0" w:color="auto"/>
        <w:right w:val="none" w:sz="0" w:space="0" w:color="auto"/>
      </w:divBdr>
    </w:div>
    <w:div w:id="989865604">
      <w:bodyDiv w:val="1"/>
      <w:marLeft w:val="0"/>
      <w:marRight w:val="0"/>
      <w:marTop w:val="0"/>
      <w:marBottom w:val="0"/>
      <w:divBdr>
        <w:top w:val="none" w:sz="0" w:space="0" w:color="auto"/>
        <w:left w:val="none" w:sz="0" w:space="0" w:color="auto"/>
        <w:bottom w:val="none" w:sz="0" w:space="0" w:color="auto"/>
        <w:right w:val="none" w:sz="0" w:space="0" w:color="auto"/>
      </w:divBdr>
    </w:div>
    <w:div w:id="992220686">
      <w:bodyDiv w:val="1"/>
      <w:marLeft w:val="0"/>
      <w:marRight w:val="0"/>
      <w:marTop w:val="0"/>
      <w:marBottom w:val="0"/>
      <w:divBdr>
        <w:top w:val="none" w:sz="0" w:space="0" w:color="auto"/>
        <w:left w:val="none" w:sz="0" w:space="0" w:color="auto"/>
        <w:bottom w:val="none" w:sz="0" w:space="0" w:color="auto"/>
        <w:right w:val="none" w:sz="0" w:space="0" w:color="auto"/>
      </w:divBdr>
    </w:div>
    <w:div w:id="993337145">
      <w:bodyDiv w:val="1"/>
      <w:marLeft w:val="0"/>
      <w:marRight w:val="0"/>
      <w:marTop w:val="0"/>
      <w:marBottom w:val="0"/>
      <w:divBdr>
        <w:top w:val="none" w:sz="0" w:space="0" w:color="auto"/>
        <w:left w:val="none" w:sz="0" w:space="0" w:color="auto"/>
        <w:bottom w:val="none" w:sz="0" w:space="0" w:color="auto"/>
        <w:right w:val="none" w:sz="0" w:space="0" w:color="auto"/>
      </w:divBdr>
    </w:div>
    <w:div w:id="994334261">
      <w:bodyDiv w:val="1"/>
      <w:marLeft w:val="0"/>
      <w:marRight w:val="0"/>
      <w:marTop w:val="0"/>
      <w:marBottom w:val="0"/>
      <w:divBdr>
        <w:top w:val="none" w:sz="0" w:space="0" w:color="auto"/>
        <w:left w:val="none" w:sz="0" w:space="0" w:color="auto"/>
        <w:bottom w:val="none" w:sz="0" w:space="0" w:color="auto"/>
        <w:right w:val="none" w:sz="0" w:space="0" w:color="auto"/>
      </w:divBdr>
      <w:divsChild>
        <w:div w:id="1886984962">
          <w:marLeft w:val="0"/>
          <w:marRight w:val="0"/>
          <w:marTop w:val="0"/>
          <w:marBottom w:val="750"/>
          <w:divBdr>
            <w:top w:val="none" w:sz="0" w:space="0" w:color="auto"/>
            <w:left w:val="none" w:sz="0" w:space="0" w:color="auto"/>
            <w:bottom w:val="none" w:sz="0" w:space="0" w:color="auto"/>
            <w:right w:val="none" w:sz="0" w:space="0" w:color="auto"/>
          </w:divBdr>
        </w:div>
      </w:divsChild>
    </w:div>
    <w:div w:id="1004816282">
      <w:bodyDiv w:val="1"/>
      <w:marLeft w:val="0"/>
      <w:marRight w:val="0"/>
      <w:marTop w:val="0"/>
      <w:marBottom w:val="0"/>
      <w:divBdr>
        <w:top w:val="none" w:sz="0" w:space="0" w:color="auto"/>
        <w:left w:val="none" w:sz="0" w:space="0" w:color="auto"/>
        <w:bottom w:val="none" w:sz="0" w:space="0" w:color="auto"/>
        <w:right w:val="none" w:sz="0" w:space="0" w:color="auto"/>
      </w:divBdr>
      <w:divsChild>
        <w:div w:id="734428397">
          <w:marLeft w:val="0"/>
          <w:marRight w:val="0"/>
          <w:marTop w:val="0"/>
          <w:marBottom w:val="750"/>
          <w:divBdr>
            <w:top w:val="none" w:sz="0" w:space="0" w:color="auto"/>
            <w:left w:val="none" w:sz="0" w:space="0" w:color="auto"/>
            <w:bottom w:val="none" w:sz="0" w:space="0" w:color="auto"/>
            <w:right w:val="none" w:sz="0" w:space="0" w:color="auto"/>
          </w:divBdr>
        </w:div>
      </w:divsChild>
    </w:div>
    <w:div w:id="1015422423">
      <w:bodyDiv w:val="1"/>
      <w:marLeft w:val="0"/>
      <w:marRight w:val="0"/>
      <w:marTop w:val="0"/>
      <w:marBottom w:val="0"/>
      <w:divBdr>
        <w:top w:val="none" w:sz="0" w:space="0" w:color="auto"/>
        <w:left w:val="none" w:sz="0" w:space="0" w:color="auto"/>
        <w:bottom w:val="none" w:sz="0" w:space="0" w:color="auto"/>
        <w:right w:val="none" w:sz="0" w:space="0" w:color="auto"/>
      </w:divBdr>
    </w:div>
    <w:div w:id="1036809831">
      <w:bodyDiv w:val="1"/>
      <w:marLeft w:val="0"/>
      <w:marRight w:val="0"/>
      <w:marTop w:val="0"/>
      <w:marBottom w:val="0"/>
      <w:divBdr>
        <w:top w:val="none" w:sz="0" w:space="0" w:color="auto"/>
        <w:left w:val="none" w:sz="0" w:space="0" w:color="auto"/>
        <w:bottom w:val="none" w:sz="0" w:space="0" w:color="auto"/>
        <w:right w:val="none" w:sz="0" w:space="0" w:color="auto"/>
      </w:divBdr>
    </w:div>
    <w:div w:id="1037701207">
      <w:bodyDiv w:val="1"/>
      <w:marLeft w:val="0"/>
      <w:marRight w:val="0"/>
      <w:marTop w:val="0"/>
      <w:marBottom w:val="0"/>
      <w:divBdr>
        <w:top w:val="none" w:sz="0" w:space="0" w:color="auto"/>
        <w:left w:val="none" w:sz="0" w:space="0" w:color="auto"/>
        <w:bottom w:val="none" w:sz="0" w:space="0" w:color="auto"/>
        <w:right w:val="none" w:sz="0" w:space="0" w:color="auto"/>
      </w:divBdr>
      <w:divsChild>
        <w:div w:id="1864898624">
          <w:marLeft w:val="0"/>
          <w:marRight w:val="0"/>
          <w:marTop w:val="0"/>
          <w:marBottom w:val="0"/>
          <w:divBdr>
            <w:top w:val="none" w:sz="0" w:space="0" w:color="auto"/>
            <w:left w:val="none" w:sz="0" w:space="0" w:color="auto"/>
            <w:bottom w:val="none" w:sz="0" w:space="0" w:color="auto"/>
            <w:right w:val="none" w:sz="0" w:space="0" w:color="auto"/>
          </w:divBdr>
        </w:div>
        <w:div w:id="1185091934">
          <w:marLeft w:val="0"/>
          <w:marRight w:val="0"/>
          <w:marTop w:val="0"/>
          <w:marBottom w:val="0"/>
          <w:divBdr>
            <w:top w:val="none" w:sz="0" w:space="0" w:color="auto"/>
            <w:left w:val="none" w:sz="0" w:space="0" w:color="auto"/>
            <w:bottom w:val="none" w:sz="0" w:space="0" w:color="auto"/>
            <w:right w:val="none" w:sz="0" w:space="0" w:color="auto"/>
          </w:divBdr>
        </w:div>
      </w:divsChild>
    </w:div>
    <w:div w:id="1049379635">
      <w:bodyDiv w:val="1"/>
      <w:marLeft w:val="0"/>
      <w:marRight w:val="0"/>
      <w:marTop w:val="0"/>
      <w:marBottom w:val="0"/>
      <w:divBdr>
        <w:top w:val="none" w:sz="0" w:space="0" w:color="auto"/>
        <w:left w:val="none" w:sz="0" w:space="0" w:color="auto"/>
        <w:bottom w:val="none" w:sz="0" w:space="0" w:color="auto"/>
        <w:right w:val="none" w:sz="0" w:space="0" w:color="auto"/>
      </w:divBdr>
      <w:divsChild>
        <w:div w:id="808593516">
          <w:marLeft w:val="0"/>
          <w:marRight w:val="0"/>
          <w:marTop w:val="0"/>
          <w:marBottom w:val="0"/>
          <w:divBdr>
            <w:top w:val="none" w:sz="0" w:space="0" w:color="auto"/>
            <w:left w:val="none" w:sz="0" w:space="0" w:color="auto"/>
            <w:bottom w:val="none" w:sz="0" w:space="0" w:color="auto"/>
            <w:right w:val="none" w:sz="0" w:space="0" w:color="auto"/>
          </w:divBdr>
        </w:div>
      </w:divsChild>
    </w:div>
    <w:div w:id="1055079583">
      <w:bodyDiv w:val="1"/>
      <w:marLeft w:val="0"/>
      <w:marRight w:val="0"/>
      <w:marTop w:val="0"/>
      <w:marBottom w:val="0"/>
      <w:divBdr>
        <w:top w:val="none" w:sz="0" w:space="0" w:color="auto"/>
        <w:left w:val="none" w:sz="0" w:space="0" w:color="auto"/>
        <w:bottom w:val="none" w:sz="0" w:space="0" w:color="auto"/>
        <w:right w:val="none" w:sz="0" w:space="0" w:color="auto"/>
      </w:divBdr>
    </w:div>
    <w:div w:id="1056468209">
      <w:bodyDiv w:val="1"/>
      <w:marLeft w:val="0"/>
      <w:marRight w:val="0"/>
      <w:marTop w:val="0"/>
      <w:marBottom w:val="0"/>
      <w:divBdr>
        <w:top w:val="none" w:sz="0" w:space="0" w:color="auto"/>
        <w:left w:val="none" w:sz="0" w:space="0" w:color="auto"/>
        <w:bottom w:val="none" w:sz="0" w:space="0" w:color="auto"/>
        <w:right w:val="none" w:sz="0" w:space="0" w:color="auto"/>
      </w:divBdr>
      <w:divsChild>
        <w:div w:id="2072652943">
          <w:marLeft w:val="0"/>
          <w:marRight w:val="0"/>
          <w:marTop w:val="0"/>
          <w:marBottom w:val="0"/>
          <w:divBdr>
            <w:top w:val="none" w:sz="0" w:space="0" w:color="auto"/>
            <w:left w:val="none" w:sz="0" w:space="0" w:color="auto"/>
            <w:bottom w:val="none" w:sz="0" w:space="0" w:color="auto"/>
            <w:right w:val="none" w:sz="0" w:space="0" w:color="auto"/>
          </w:divBdr>
        </w:div>
      </w:divsChild>
    </w:div>
    <w:div w:id="1067070719">
      <w:bodyDiv w:val="1"/>
      <w:marLeft w:val="0"/>
      <w:marRight w:val="0"/>
      <w:marTop w:val="0"/>
      <w:marBottom w:val="0"/>
      <w:divBdr>
        <w:top w:val="none" w:sz="0" w:space="0" w:color="auto"/>
        <w:left w:val="none" w:sz="0" w:space="0" w:color="auto"/>
        <w:bottom w:val="none" w:sz="0" w:space="0" w:color="auto"/>
        <w:right w:val="none" w:sz="0" w:space="0" w:color="auto"/>
      </w:divBdr>
    </w:div>
    <w:div w:id="1071122467">
      <w:bodyDiv w:val="1"/>
      <w:marLeft w:val="0"/>
      <w:marRight w:val="0"/>
      <w:marTop w:val="0"/>
      <w:marBottom w:val="0"/>
      <w:divBdr>
        <w:top w:val="none" w:sz="0" w:space="0" w:color="auto"/>
        <w:left w:val="none" w:sz="0" w:space="0" w:color="auto"/>
        <w:bottom w:val="none" w:sz="0" w:space="0" w:color="auto"/>
        <w:right w:val="none" w:sz="0" w:space="0" w:color="auto"/>
      </w:divBdr>
    </w:div>
    <w:div w:id="1079525689">
      <w:bodyDiv w:val="1"/>
      <w:marLeft w:val="0"/>
      <w:marRight w:val="0"/>
      <w:marTop w:val="0"/>
      <w:marBottom w:val="0"/>
      <w:divBdr>
        <w:top w:val="none" w:sz="0" w:space="0" w:color="auto"/>
        <w:left w:val="none" w:sz="0" w:space="0" w:color="auto"/>
        <w:bottom w:val="none" w:sz="0" w:space="0" w:color="auto"/>
        <w:right w:val="none" w:sz="0" w:space="0" w:color="auto"/>
      </w:divBdr>
      <w:divsChild>
        <w:div w:id="398797018">
          <w:marLeft w:val="0"/>
          <w:marRight w:val="0"/>
          <w:marTop w:val="0"/>
          <w:marBottom w:val="0"/>
          <w:divBdr>
            <w:top w:val="none" w:sz="0" w:space="0" w:color="auto"/>
            <w:left w:val="none" w:sz="0" w:space="0" w:color="auto"/>
            <w:bottom w:val="none" w:sz="0" w:space="0" w:color="auto"/>
            <w:right w:val="none" w:sz="0" w:space="0" w:color="auto"/>
          </w:divBdr>
        </w:div>
        <w:div w:id="412431332">
          <w:marLeft w:val="0"/>
          <w:marRight w:val="0"/>
          <w:marTop w:val="0"/>
          <w:marBottom w:val="0"/>
          <w:divBdr>
            <w:top w:val="none" w:sz="0" w:space="0" w:color="auto"/>
            <w:left w:val="none" w:sz="0" w:space="0" w:color="auto"/>
            <w:bottom w:val="none" w:sz="0" w:space="0" w:color="auto"/>
            <w:right w:val="none" w:sz="0" w:space="0" w:color="auto"/>
          </w:divBdr>
        </w:div>
      </w:divsChild>
    </w:div>
    <w:div w:id="1082945435">
      <w:bodyDiv w:val="1"/>
      <w:marLeft w:val="0"/>
      <w:marRight w:val="0"/>
      <w:marTop w:val="0"/>
      <w:marBottom w:val="0"/>
      <w:divBdr>
        <w:top w:val="none" w:sz="0" w:space="0" w:color="auto"/>
        <w:left w:val="none" w:sz="0" w:space="0" w:color="auto"/>
        <w:bottom w:val="none" w:sz="0" w:space="0" w:color="auto"/>
        <w:right w:val="none" w:sz="0" w:space="0" w:color="auto"/>
      </w:divBdr>
    </w:div>
    <w:div w:id="1086456220">
      <w:bodyDiv w:val="1"/>
      <w:marLeft w:val="0"/>
      <w:marRight w:val="0"/>
      <w:marTop w:val="0"/>
      <w:marBottom w:val="0"/>
      <w:divBdr>
        <w:top w:val="none" w:sz="0" w:space="0" w:color="auto"/>
        <w:left w:val="none" w:sz="0" w:space="0" w:color="auto"/>
        <w:bottom w:val="none" w:sz="0" w:space="0" w:color="auto"/>
        <w:right w:val="none" w:sz="0" w:space="0" w:color="auto"/>
      </w:divBdr>
    </w:div>
    <w:div w:id="1089158252">
      <w:bodyDiv w:val="1"/>
      <w:marLeft w:val="0"/>
      <w:marRight w:val="0"/>
      <w:marTop w:val="0"/>
      <w:marBottom w:val="0"/>
      <w:divBdr>
        <w:top w:val="none" w:sz="0" w:space="0" w:color="auto"/>
        <w:left w:val="none" w:sz="0" w:space="0" w:color="auto"/>
        <w:bottom w:val="none" w:sz="0" w:space="0" w:color="auto"/>
        <w:right w:val="none" w:sz="0" w:space="0" w:color="auto"/>
      </w:divBdr>
      <w:divsChild>
        <w:div w:id="1874928085">
          <w:marLeft w:val="0"/>
          <w:marRight w:val="0"/>
          <w:marTop w:val="0"/>
          <w:marBottom w:val="0"/>
          <w:divBdr>
            <w:top w:val="none" w:sz="0" w:space="0" w:color="auto"/>
            <w:left w:val="none" w:sz="0" w:space="0" w:color="auto"/>
            <w:bottom w:val="none" w:sz="0" w:space="0" w:color="auto"/>
            <w:right w:val="none" w:sz="0" w:space="0" w:color="auto"/>
          </w:divBdr>
          <w:divsChild>
            <w:div w:id="254048804">
              <w:marLeft w:val="0"/>
              <w:marRight w:val="0"/>
              <w:marTop w:val="0"/>
              <w:marBottom w:val="0"/>
              <w:divBdr>
                <w:top w:val="single" w:sz="2" w:space="2" w:color="AAAAAA"/>
                <w:left w:val="single" w:sz="2" w:space="2" w:color="AAAAAA"/>
                <w:bottom w:val="single" w:sz="2" w:space="2" w:color="AAAAAA"/>
                <w:right w:val="single" w:sz="2" w:space="2" w:color="AAAAAA"/>
              </w:divBdr>
              <w:divsChild>
                <w:div w:id="1406759637">
                  <w:marLeft w:val="0"/>
                  <w:marRight w:val="0"/>
                  <w:marTop w:val="0"/>
                  <w:marBottom w:val="0"/>
                  <w:divBdr>
                    <w:top w:val="single" w:sz="2" w:space="12" w:color="AAAAAA"/>
                    <w:left w:val="single" w:sz="2" w:space="12" w:color="AAAAAA"/>
                    <w:bottom w:val="single" w:sz="2" w:space="12" w:color="AAAAAA"/>
                    <w:right w:val="single" w:sz="2" w:space="12" w:color="AAAAAA"/>
                  </w:divBdr>
                </w:div>
              </w:divsChild>
            </w:div>
          </w:divsChild>
        </w:div>
      </w:divsChild>
    </w:div>
    <w:div w:id="1091775896">
      <w:bodyDiv w:val="1"/>
      <w:marLeft w:val="0"/>
      <w:marRight w:val="0"/>
      <w:marTop w:val="0"/>
      <w:marBottom w:val="0"/>
      <w:divBdr>
        <w:top w:val="none" w:sz="0" w:space="0" w:color="auto"/>
        <w:left w:val="none" w:sz="0" w:space="0" w:color="auto"/>
        <w:bottom w:val="none" w:sz="0" w:space="0" w:color="auto"/>
        <w:right w:val="none" w:sz="0" w:space="0" w:color="auto"/>
      </w:divBdr>
    </w:div>
    <w:div w:id="1094864407">
      <w:bodyDiv w:val="1"/>
      <w:marLeft w:val="0"/>
      <w:marRight w:val="0"/>
      <w:marTop w:val="0"/>
      <w:marBottom w:val="0"/>
      <w:divBdr>
        <w:top w:val="none" w:sz="0" w:space="0" w:color="auto"/>
        <w:left w:val="none" w:sz="0" w:space="0" w:color="auto"/>
        <w:bottom w:val="none" w:sz="0" w:space="0" w:color="auto"/>
        <w:right w:val="none" w:sz="0" w:space="0" w:color="auto"/>
      </w:divBdr>
    </w:div>
    <w:div w:id="1101803646">
      <w:bodyDiv w:val="1"/>
      <w:marLeft w:val="0"/>
      <w:marRight w:val="0"/>
      <w:marTop w:val="0"/>
      <w:marBottom w:val="0"/>
      <w:divBdr>
        <w:top w:val="none" w:sz="0" w:space="0" w:color="auto"/>
        <w:left w:val="none" w:sz="0" w:space="0" w:color="auto"/>
        <w:bottom w:val="none" w:sz="0" w:space="0" w:color="auto"/>
        <w:right w:val="none" w:sz="0" w:space="0" w:color="auto"/>
      </w:divBdr>
    </w:div>
    <w:div w:id="1105074519">
      <w:bodyDiv w:val="1"/>
      <w:marLeft w:val="0"/>
      <w:marRight w:val="0"/>
      <w:marTop w:val="0"/>
      <w:marBottom w:val="0"/>
      <w:divBdr>
        <w:top w:val="none" w:sz="0" w:space="0" w:color="auto"/>
        <w:left w:val="none" w:sz="0" w:space="0" w:color="auto"/>
        <w:bottom w:val="none" w:sz="0" w:space="0" w:color="auto"/>
        <w:right w:val="none" w:sz="0" w:space="0" w:color="auto"/>
      </w:divBdr>
      <w:divsChild>
        <w:div w:id="887301127">
          <w:marLeft w:val="0"/>
          <w:marRight w:val="0"/>
          <w:marTop w:val="120"/>
          <w:marBottom w:val="60"/>
          <w:divBdr>
            <w:top w:val="none" w:sz="0" w:space="0" w:color="auto"/>
            <w:left w:val="none" w:sz="0" w:space="0" w:color="auto"/>
            <w:bottom w:val="none" w:sz="0" w:space="0" w:color="auto"/>
            <w:right w:val="none" w:sz="0" w:space="0" w:color="auto"/>
          </w:divBdr>
          <w:divsChild>
            <w:div w:id="1564759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9735940">
      <w:bodyDiv w:val="1"/>
      <w:marLeft w:val="0"/>
      <w:marRight w:val="0"/>
      <w:marTop w:val="0"/>
      <w:marBottom w:val="0"/>
      <w:divBdr>
        <w:top w:val="none" w:sz="0" w:space="0" w:color="auto"/>
        <w:left w:val="none" w:sz="0" w:space="0" w:color="auto"/>
        <w:bottom w:val="none" w:sz="0" w:space="0" w:color="auto"/>
        <w:right w:val="none" w:sz="0" w:space="0" w:color="auto"/>
      </w:divBdr>
    </w:div>
    <w:div w:id="1109928247">
      <w:bodyDiv w:val="1"/>
      <w:marLeft w:val="0"/>
      <w:marRight w:val="0"/>
      <w:marTop w:val="0"/>
      <w:marBottom w:val="0"/>
      <w:divBdr>
        <w:top w:val="none" w:sz="0" w:space="0" w:color="auto"/>
        <w:left w:val="none" w:sz="0" w:space="0" w:color="auto"/>
        <w:bottom w:val="none" w:sz="0" w:space="0" w:color="auto"/>
        <w:right w:val="none" w:sz="0" w:space="0" w:color="auto"/>
      </w:divBdr>
    </w:div>
    <w:div w:id="1114711963">
      <w:bodyDiv w:val="1"/>
      <w:marLeft w:val="0"/>
      <w:marRight w:val="0"/>
      <w:marTop w:val="0"/>
      <w:marBottom w:val="0"/>
      <w:divBdr>
        <w:top w:val="none" w:sz="0" w:space="0" w:color="auto"/>
        <w:left w:val="none" w:sz="0" w:space="0" w:color="auto"/>
        <w:bottom w:val="none" w:sz="0" w:space="0" w:color="auto"/>
        <w:right w:val="none" w:sz="0" w:space="0" w:color="auto"/>
      </w:divBdr>
    </w:div>
    <w:div w:id="1116950586">
      <w:bodyDiv w:val="1"/>
      <w:marLeft w:val="0"/>
      <w:marRight w:val="0"/>
      <w:marTop w:val="0"/>
      <w:marBottom w:val="0"/>
      <w:divBdr>
        <w:top w:val="none" w:sz="0" w:space="0" w:color="auto"/>
        <w:left w:val="none" w:sz="0" w:space="0" w:color="auto"/>
        <w:bottom w:val="none" w:sz="0" w:space="0" w:color="auto"/>
        <w:right w:val="none" w:sz="0" w:space="0" w:color="auto"/>
      </w:divBdr>
    </w:div>
    <w:div w:id="1125076014">
      <w:bodyDiv w:val="1"/>
      <w:marLeft w:val="0"/>
      <w:marRight w:val="0"/>
      <w:marTop w:val="0"/>
      <w:marBottom w:val="0"/>
      <w:divBdr>
        <w:top w:val="none" w:sz="0" w:space="0" w:color="auto"/>
        <w:left w:val="none" w:sz="0" w:space="0" w:color="auto"/>
        <w:bottom w:val="none" w:sz="0" w:space="0" w:color="auto"/>
        <w:right w:val="none" w:sz="0" w:space="0" w:color="auto"/>
      </w:divBdr>
    </w:div>
    <w:div w:id="1129938753">
      <w:bodyDiv w:val="1"/>
      <w:marLeft w:val="0"/>
      <w:marRight w:val="0"/>
      <w:marTop w:val="0"/>
      <w:marBottom w:val="0"/>
      <w:divBdr>
        <w:top w:val="none" w:sz="0" w:space="0" w:color="auto"/>
        <w:left w:val="none" w:sz="0" w:space="0" w:color="auto"/>
        <w:bottom w:val="none" w:sz="0" w:space="0" w:color="auto"/>
        <w:right w:val="none" w:sz="0" w:space="0" w:color="auto"/>
      </w:divBdr>
    </w:div>
    <w:div w:id="1132862992">
      <w:bodyDiv w:val="1"/>
      <w:marLeft w:val="0"/>
      <w:marRight w:val="0"/>
      <w:marTop w:val="0"/>
      <w:marBottom w:val="0"/>
      <w:divBdr>
        <w:top w:val="none" w:sz="0" w:space="0" w:color="auto"/>
        <w:left w:val="none" w:sz="0" w:space="0" w:color="auto"/>
        <w:bottom w:val="none" w:sz="0" w:space="0" w:color="auto"/>
        <w:right w:val="none" w:sz="0" w:space="0" w:color="auto"/>
      </w:divBdr>
      <w:divsChild>
        <w:div w:id="618948777">
          <w:marLeft w:val="0"/>
          <w:marRight w:val="0"/>
          <w:marTop w:val="0"/>
          <w:marBottom w:val="750"/>
          <w:divBdr>
            <w:top w:val="none" w:sz="0" w:space="0" w:color="auto"/>
            <w:left w:val="none" w:sz="0" w:space="0" w:color="auto"/>
            <w:bottom w:val="none" w:sz="0" w:space="0" w:color="auto"/>
            <w:right w:val="none" w:sz="0" w:space="0" w:color="auto"/>
          </w:divBdr>
        </w:div>
      </w:divsChild>
    </w:div>
    <w:div w:id="1138571246">
      <w:bodyDiv w:val="1"/>
      <w:marLeft w:val="0"/>
      <w:marRight w:val="0"/>
      <w:marTop w:val="0"/>
      <w:marBottom w:val="0"/>
      <w:divBdr>
        <w:top w:val="none" w:sz="0" w:space="0" w:color="auto"/>
        <w:left w:val="none" w:sz="0" w:space="0" w:color="auto"/>
        <w:bottom w:val="none" w:sz="0" w:space="0" w:color="auto"/>
        <w:right w:val="none" w:sz="0" w:space="0" w:color="auto"/>
      </w:divBdr>
    </w:div>
    <w:div w:id="1139614423">
      <w:bodyDiv w:val="1"/>
      <w:marLeft w:val="0"/>
      <w:marRight w:val="0"/>
      <w:marTop w:val="0"/>
      <w:marBottom w:val="0"/>
      <w:divBdr>
        <w:top w:val="none" w:sz="0" w:space="0" w:color="auto"/>
        <w:left w:val="none" w:sz="0" w:space="0" w:color="auto"/>
        <w:bottom w:val="none" w:sz="0" w:space="0" w:color="auto"/>
        <w:right w:val="none" w:sz="0" w:space="0" w:color="auto"/>
      </w:divBdr>
    </w:div>
    <w:div w:id="1150318847">
      <w:bodyDiv w:val="1"/>
      <w:marLeft w:val="0"/>
      <w:marRight w:val="0"/>
      <w:marTop w:val="0"/>
      <w:marBottom w:val="0"/>
      <w:divBdr>
        <w:top w:val="none" w:sz="0" w:space="0" w:color="auto"/>
        <w:left w:val="none" w:sz="0" w:space="0" w:color="auto"/>
        <w:bottom w:val="none" w:sz="0" w:space="0" w:color="auto"/>
        <w:right w:val="none" w:sz="0" w:space="0" w:color="auto"/>
      </w:divBdr>
    </w:div>
    <w:div w:id="1152257551">
      <w:bodyDiv w:val="1"/>
      <w:marLeft w:val="0"/>
      <w:marRight w:val="0"/>
      <w:marTop w:val="0"/>
      <w:marBottom w:val="0"/>
      <w:divBdr>
        <w:top w:val="none" w:sz="0" w:space="0" w:color="auto"/>
        <w:left w:val="none" w:sz="0" w:space="0" w:color="auto"/>
        <w:bottom w:val="none" w:sz="0" w:space="0" w:color="auto"/>
        <w:right w:val="none" w:sz="0" w:space="0" w:color="auto"/>
      </w:divBdr>
    </w:div>
    <w:div w:id="1166361565">
      <w:bodyDiv w:val="1"/>
      <w:marLeft w:val="0"/>
      <w:marRight w:val="0"/>
      <w:marTop w:val="0"/>
      <w:marBottom w:val="0"/>
      <w:divBdr>
        <w:top w:val="none" w:sz="0" w:space="0" w:color="auto"/>
        <w:left w:val="none" w:sz="0" w:space="0" w:color="auto"/>
        <w:bottom w:val="none" w:sz="0" w:space="0" w:color="auto"/>
        <w:right w:val="none" w:sz="0" w:space="0" w:color="auto"/>
      </w:divBdr>
    </w:div>
    <w:div w:id="1168251250">
      <w:bodyDiv w:val="1"/>
      <w:marLeft w:val="0"/>
      <w:marRight w:val="0"/>
      <w:marTop w:val="0"/>
      <w:marBottom w:val="0"/>
      <w:divBdr>
        <w:top w:val="none" w:sz="0" w:space="0" w:color="auto"/>
        <w:left w:val="none" w:sz="0" w:space="0" w:color="auto"/>
        <w:bottom w:val="none" w:sz="0" w:space="0" w:color="auto"/>
        <w:right w:val="none" w:sz="0" w:space="0" w:color="auto"/>
      </w:divBdr>
    </w:div>
    <w:div w:id="1169321559">
      <w:bodyDiv w:val="1"/>
      <w:marLeft w:val="0"/>
      <w:marRight w:val="0"/>
      <w:marTop w:val="0"/>
      <w:marBottom w:val="0"/>
      <w:divBdr>
        <w:top w:val="none" w:sz="0" w:space="0" w:color="auto"/>
        <w:left w:val="none" w:sz="0" w:space="0" w:color="auto"/>
        <w:bottom w:val="none" w:sz="0" w:space="0" w:color="auto"/>
        <w:right w:val="none" w:sz="0" w:space="0" w:color="auto"/>
      </w:divBdr>
    </w:div>
    <w:div w:id="1180971078">
      <w:bodyDiv w:val="1"/>
      <w:marLeft w:val="0"/>
      <w:marRight w:val="0"/>
      <w:marTop w:val="0"/>
      <w:marBottom w:val="0"/>
      <w:divBdr>
        <w:top w:val="none" w:sz="0" w:space="0" w:color="auto"/>
        <w:left w:val="none" w:sz="0" w:space="0" w:color="auto"/>
        <w:bottom w:val="none" w:sz="0" w:space="0" w:color="auto"/>
        <w:right w:val="none" w:sz="0" w:space="0" w:color="auto"/>
      </w:divBdr>
      <w:divsChild>
        <w:div w:id="460729521">
          <w:marLeft w:val="0"/>
          <w:marRight w:val="0"/>
          <w:marTop w:val="0"/>
          <w:marBottom w:val="0"/>
          <w:divBdr>
            <w:top w:val="none" w:sz="0" w:space="0" w:color="auto"/>
            <w:left w:val="none" w:sz="0" w:space="0" w:color="auto"/>
            <w:bottom w:val="none" w:sz="0" w:space="0" w:color="auto"/>
            <w:right w:val="none" w:sz="0" w:space="0" w:color="auto"/>
          </w:divBdr>
        </w:div>
        <w:div w:id="878665927">
          <w:marLeft w:val="0"/>
          <w:marRight w:val="0"/>
          <w:marTop w:val="0"/>
          <w:marBottom w:val="0"/>
          <w:divBdr>
            <w:top w:val="none" w:sz="0" w:space="0" w:color="auto"/>
            <w:left w:val="none" w:sz="0" w:space="0" w:color="auto"/>
            <w:bottom w:val="none" w:sz="0" w:space="0" w:color="auto"/>
            <w:right w:val="none" w:sz="0" w:space="0" w:color="auto"/>
          </w:divBdr>
          <w:divsChild>
            <w:div w:id="10289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0136">
      <w:bodyDiv w:val="1"/>
      <w:marLeft w:val="0"/>
      <w:marRight w:val="0"/>
      <w:marTop w:val="0"/>
      <w:marBottom w:val="0"/>
      <w:divBdr>
        <w:top w:val="none" w:sz="0" w:space="0" w:color="auto"/>
        <w:left w:val="none" w:sz="0" w:space="0" w:color="auto"/>
        <w:bottom w:val="none" w:sz="0" w:space="0" w:color="auto"/>
        <w:right w:val="none" w:sz="0" w:space="0" w:color="auto"/>
      </w:divBdr>
    </w:div>
    <w:div w:id="1195969353">
      <w:bodyDiv w:val="1"/>
      <w:marLeft w:val="0"/>
      <w:marRight w:val="0"/>
      <w:marTop w:val="0"/>
      <w:marBottom w:val="0"/>
      <w:divBdr>
        <w:top w:val="none" w:sz="0" w:space="0" w:color="auto"/>
        <w:left w:val="none" w:sz="0" w:space="0" w:color="auto"/>
        <w:bottom w:val="none" w:sz="0" w:space="0" w:color="auto"/>
        <w:right w:val="none" w:sz="0" w:space="0" w:color="auto"/>
      </w:divBdr>
    </w:div>
    <w:div w:id="1205291287">
      <w:bodyDiv w:val="1"/>
      <w:marLeft w:val="0"/>
      <w:marRight w:val="0"/>
      <w:marTop w:val="0"/>
      <w:marBottom w:val="0"/>
      <w:divBdr>
        <w:top w:val="none" w:sz="0" w:space="0" w:color="auto"/>
        <w:left w:val="none" w:sz="0" w:space="0" w:color="auto"/>
        <w:bottom w:val="none" w:sz="0" w:space="0" w:color="auto"/>
        <w:right w:val="none" w:sz="0" w:space="0" w:color="auto"/>
      </w:divBdr>
    </w:div>
    <w:div w:id="1211192004">
      <w:bodyDiv w:val="1"/>
      <w:marLeft w:val="0"/>
      <w:marRight w:val="0"/>
      <w:marTop w:val="0"/>
      <w:marBottom w:val="0"/>
      <w:divBdr>
        <w:top w:val="none" w:sz="0" w:space="0" w:color="auto"/>
        <w:left w:val="none" w:sz="0" w:space="0" w:color="auto"/>
        <w:bottom w:val="none" w:sz="0" w:space="0" w:color="auto"/>
        <w:right w:val="none" w:sz="0" w:space="0" w:color="auto"/>
      </w:divBdr>
    </w:div>
    <w:div w:id="1211723603">
      <w:bodyDiv w:val="1"/>
      <w:marLeft w:val="0"/>
      <w:marRight w:val="0"/>
      <w:marTop w:val="0"/>
      <w:marBottom w:val="0"/>
      <w:divBdr>
        <w:top w:val="none" w:sz="0" w:space="0" w:color="auto"/>
        <w:left w:val="none" w:sz="0" w:space="0" w:color="auto"/>
        <w:bottom w:val="none" w:sz="0" w:space="0" w:color="auto"/>
        <w:right w:val="none" w:sz="0" w:space="0" w:color="auto"/>
      </w:divBdr>
    </w:div>
    <w:div w:id="1215509419">
      <w:bodyDiv w:val="1"/>
      <w:marLeft w:val="0"/>
      <w:marRight w:val="0"/>
      <w:marTop w:val="0"/>
      <w:marBottom w:val="0"/>
      <w:divBdr>
        <w:top w:val="none" w:sz="0" w:space="0" w:color="auto"/>
        <w:left w:val="none" w:sz="0" w:space="0" w:color="auto"/>
        <w:bottom w:val="none" w:sz="0" w:space="0" w:color="auto"/>
        <w:right w:val="none" w:sz="0" w:space="0" w:color="auto"/>
      </w:divBdr>
    </w:div>
    <w:div w:id="1220359907">
      <w:bodyDiv w:val="1"/>
      <w:marLeft w:val="0"/>
      <w:marRight w:val="0"/>
      <w:marTop w:val="0"/>
      <w:marBottom w:val="0"/>
      <w:divBdr>
        <w:top w:val="none" w:sz="0" w:space="0" w:color="auto"/>
        <w:left w:val="none" w:sz="0" w:space="0" w:color="auto"/>
        <w:bottom w:val="none" w:sz="0" w:space="0" w:color="auto"/>
        <w:right w:val="none" w:sz="0" w:space="0" w:color="auto"/>
      </w:divBdr>
      <w:divsChild>
        <w:div w:id="244801357">
          <w:marLeft w:val="0"/>
          <w:marRight w:val="0"/>
          <w:marTop w:val="0"/>
          <w:marBottom w:val="0"/>
          <w:divBdr>
            <w:top w:val="none" w:sz="0" w:space="0" w:color="auto"/>
            <w:left w:val="none" w:sz="0" w:space="0" w:color="auto"/>
            <w:bottom w:val="none" w:sz="0" w:space="0" w:color="auto"/>
            <w:right w:val="none" w:sz="0" w:space="0" w:color="auto"/>
          </w:divBdr>
        </w:div>
        <w:div w:id="1069769064">
          <w:marLeft w:val="0"/>
          <w:marRight w:val="0"/>
          <w:marTop w:val="0"/>
          <w:marBottom w:val="0"/>
          <w:divBdr>
            <w:top w:val="none" w:sz="0" w:space="0" w:color="auto"/>
            <w:left w:val="none" w:sz="0" w:space="0" w:color="auto"/>
            <w:bottom w:val="none" w:sz="0" w:space="0" w:color="auto"/>
            <w:right w:val="none" w:sz="0" w:space="0" w:color="auto"/>
          </w:divBdr>
        </w:div>
        <w:div w:id="1714650189">
          <w:marLeft w:val="0"/>
          <w:marRight w:val="0"/>
          <w:marTop w:val="0"/>
          <w:marBottom w:val="0"/>
          <w:divBdr>
            <w:top w:val="none" w:sz="0" w:space="0" w:color="auto"/>
            <w:left w:val="none" w:sz="0" w:space="0" w:color="auto"/>
            <w:bottom w:val="none" w:sz="0" w:space="0" w:color="auto"/>
            <w:right w:val="none" w:sz="0" w:space="0" w:color="auto"/>
          </w:divBdr>
        </w:div>
        <w:div w:id="1799646668">
          <w:marLeft w:val="0"/>
          <w:marRight w:val="0"/>
          <w:marTop w:val="0"/>
          <w:marBottom w:val="0"/>
          <w:divBdr>
            <w:top w:val="none" w:sz="0" w:space="0" w:color="auto"/>
            <w:left w:val="none" w:sz="0" w:space="0" w:color="auto"/>
            <w:bottom w:val="none" w:sz="0" w:space="0" w:color="auto"/>
            <w:right w:val="none" w:sz="0" w:space="0" w:color="auto"/>
          </w:divBdr>
        </w:div>
      </w:divsChild>
    </w:div>
    <w:div w:id="1225410826">
      <w:bodyDiv w:val="1"/>
      <w:marLeft w:val="0"/>
      <w:marRight w:val="0"/>
      <w:marTop w:val="0"/>
      <w:marBottom w:val="0"/>
      <w:divBdr>
        <w:top w:val="none" w:sz="0" w:space="0" w:color="auto"/>
        <w:left w:val="none" w:sz="0" w:space="0" w:color="auto"/>
        <w:bottom w:val="none" w:sz="0" w:space="0" w:color="auto"/>
        <w:right w:val="none" w:sz="0" w:space="0" w:color="auto"/>
      </w:divBdr>
    </w:div>
    <w:div w:id="1240409734">
      <w:bodyDiv w:val="1"/>
      <w:marLeft w:val="0"/>
      <w:marRight w:val="0"/>
      <w:marTop w:val="0"/>
      <w:marBottom w:val="0"/>
      <w:divBdr>
        <w:top w:val="none" w:sz="0" w:space="0" w:color="auto"/>
        <w:left w:val="none" w:sz="0" w:space="0" w:color="auto"/>
        <w:bottom w:val="none" w:sz="0" w:space="0" w:color="auto"/>
        <w:right w:val="none" w:sz="0" w:space="0" w:color="auto"/>
      </w:divBdr>
    </w:div>
    <w:div w:id="1246307796">
      <w:bodyDiv w:val="1"/>
      <w:marLeft w:val="0"/>
      <w:marRight w:val="0"/>
      <w:marTop w:val="0"/>
      <w:marBottom w:val="0"/>
      <w:divBdr>
        <w:top w:val="none" w:sz="0" w:space="0" w:color="auto"/>
        <w:left w:val="none" w:sz="0" w:space="0" w:color="auto"/>
        <w:bottom w:val="none" w:sz="0" w:space="0" w:color="auto"/>
        <w:right w:val="none" w:sz="0" w:space="0" w:color="auto"/>
      </w:divBdr>
      <w:divsChild>
        <w:div w:id="700396356">
          <w:marLeft w:val="0"/>
          <w:marRight w:val="0"/>
          <w:marTop w:val="0"/>
          <w:marBottom w:val="0"/>
          <w:divBdr>
            <w:top w:val="none" w:sz="0" w:space="0" w:color="auto"/>
            <w:left w:val="none" w:sz="0" w:space="0" w:color="auto"/>
            <w:bottom w:val="none" w:sz="0" w:space="0" w:color="auto"/>
            <w:right w:val="none" w:sz="0" w:space="0" w:color="auto"/>
          </w:divBdr>
        </w:div>
      </w:divsChild>
    </w:div>
    <w:div w:id="1262447030">
      <w:bodyDiv w:val="1"/>
      <w:marLeft w:val="0"/>
      <w:marRight w:val="0"/>
      <w:marTop w:val="0"/>
      <w:marBottom w:val="0"/>
      <w:divBdr>
        <w:top w:val="none" w:sz="0" w:space="0" w:color="auto"/>
        <w:left w:val="none" w:sz="0" w:space="0" w:color="auto"/>
        <w:bottom w:val="none" w:sz="0" w:space="0" w:color="auto"/>
        <w:right w:val="none" w:sz="0" w:space="0" w:color="auto"/>
      </w:divBdr>
    </w:div>
    <w:div w:id="1288702190">
      <w:bodyDiv w:val="1"/>
      <w:marLeft w:val="0"/>
      <w:marRight w:val="0"/>
      <w:marTop w:val="0"/>
      <w:marBottom w:val="0"/>
      <w:divBdr>
        <w:top w:val="none" w:sz="0" w:space="0" w:color="auto"/>
        <w:left w:val="none" w:sz="0" w:space="0" w:color="auto"/>
        <w:bottom w:val="none" w:sz="0" w:space="0" w:color="auto"/>
        <w:right w:val="none" w:sz="0" w:space="0" w:color="auto"/>
      </w:divBdr>
      <w:divsChild>
        <w:div w:id="507990744">
          <w:marLeft w:val="0"/>
          <w:marRight w:val="0"/>
          <w:marTop w:val="0"/>
          <w:marBottom w:val="750"/>
          <w:divBdr>
            <w:top w:val="none" w:sz="0" w:space="0" w:color="auto"/>
            <w:left w:val="none" w:sz="0" w:space="0" w:color="auto"/>
            <w:bottom w:val="none" w:sz="0" w:space="0" w:color="auto"/>
            <w:right w:val="none" w:sz="0" w:space="0" w:color="auto"/>
          </w:divBdr>
        </w:div>
      </w:divsChild>
    </w:div>
    <w:div w:id="1295600645">
      <w:bodyDiv w:val="1"/>
      <w:marLeft w:val="0"/>
      <w:marRight w:val="0"/>
      <w:marTop w:val="0"/>
      <w:marBottom w:val="0"/>
      <w:divBdr>
        <w:top w:val="none" w:sz="0" w:space="0" w:color="auto"/>
        <w:left w:val="none" w:sz="0" w:space="0" w:color="auto"/>
        <w:bottom w:val="none" w:sz="0" w:space="0" w:color="auto"/>
        <w:right w:val="none" w:sz="0" w:space="0" w:color="auto"/>
      </w:divBdr>
      <w:divsChild>
        <w:div w:id="795566099">
          <w:marLeft w:val="0"/>
          <w:marRight w:val="0"/>
          <w:marTop w:val="0"/>
          <w:marBottom w:val="750"/>
          <w:divBdr>
            <w:top w:val="none" w:sz="0" w:space="0" w:color="auto"/>
            <w:left w:val="none" w:sz="0" w:space="0" w:color="auto"/>
            <w:bottom w:val="none" w:sz="0" w:space="0" w:color="auto"/>
            <w:right w:val="none" w:sz="0" w:space="0" w:color="auto"/>
          </w:divBdr>
        </w:div>
      </w:divsChild>
    </w:div>
    <w:div w:id="1321695529">
      <w:bodyDiv w:val="1"/>
      <w:marLeft w:val="0"/>
      <w:marRight w:val="0"/>
      <w:marTop w:val="0"/>
      <w:marBottom w:val="0"/>
      <w:divBdr>
        <w:top w:val="none" w:sz="0" w:space="0" w:color="auto"/>
        <w:left w:val="none" w:sz="0" w:space="0" w:color="auto"/>
        <w:bottom w:val="none" w:sz="0" w:space="0" w:color="auto"/>
        <w:right w:val="none" w:sz="0" w:space="0" w:color="auto"/>
      </w:divBdr>
    </w:div>
    <w:div w:id="1346831371">
      <w:bodyDiv w:val="1"/>
      <w:marLeft w:val="0"/>
      <w:marRight w:val="0"/>
      <w:marTop w:val="0"/>
      <w:marBottom w:val="0"/>
      <w:divBdr>
        <w:top w:val="none" w:sz="0" w:space="0" w:color="auto"/>
        <w:left w:val="none" w:sz="0" w:space="0" w:color="auto"/>
        <w:bottom w:val="none" w:sz="0" w:space="0" w:color="auto"/>
        <w:right w:val="none" w:sz="0" w:space="0" w:color="auto"/>
      </w:divBdr>
      <w:divsChild>
        <w:div w:id="1986544743">
          <w:marLeft w:val="0"/>
          <w:marRight w:val="0"/>
          <w:marTop w:val="0"/>
          <w:marBottom w:val="750"/>
          <w:divBdr>
            <w:top w:val="none" w:sz="0" w:space="0" w:color="auto"/>
            <w:left w:val="none" w:sz="0" w:space="0" w:color="auto"/>
            <w:bottom w:val="none" w:sz="0" w:space="0" w:color="auto"/>
            <w:right w:val="none" w:sz="0" w:space="0" w:color="auto"/>
          </w:divBdr>
          <w:divsChild>
            <w:div w:id="5420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4717">
      <w:bodyDiv w:val="1"/>
      <w:marLeft w:val="0"/>
      <w:marRight w:val="0"/>
      <w:marTop w:val="0"/>
      <w:marBottom w:val="0"/>
      <w:divBdr>
        <w:top w:val="none" w:sz="0" w:space="0" w:color="auto"/>
        <w:left w:val="none" w:sz="0" w:space="0" w:color="auto"/>
        <w:bottom w:val="none" w:sz="0" w:space="0" w:color="auto"/>
        <w:right w:val="none" w:sz="0" w:space="0" w:color="auto"/>
      </w:divBdr>
      <w:divsChild>
        <w:div w:id="1857572721">
          <w:marLeft w:val="0"/>
          <w:marRight w:val="0"/>
          <w:marTop w:val="0"/>
          <w:marBottom w:val="0"/>
          <w:divBdr>
            <w:top w:val="none" w:sz="0" w:space="0" w:color="auto"/>
            <w:left w:val="none" w:sz="0" w:space="0" w:color="auto"/>
            <w:bottom w:val="none" w:sz="0" w:space="0" w:color="auto"/>
            <w:right w:val="none" w:sz="0" w:space="0" w:color="auto"/>
          </w:divBdr>
        </w:div>
      </w:divsChild>
    </w:div>
    <w:div w:id="1353603106">
      <w:bodyDiv w:val="1"/>
      <w:marLeft w:val="0"/>
      <w:marRight w:val="0"/>
      <w:marTop w:val="0"/>
      <w:marBottom w:val="0"/>
      <w:divBdr>
        <w:top w:val="none" w:sz="0" w:space="0" w:color="auto"/>
        <w:left w:val="none" w:sz="0" w:space="0" w:color="auto"/>
        <w:bottom w:val="none" w:sz="0" w:space="0" w:color="auto"/>
        <w:right w:val="none" w:sz="0" w:space="0" w:color="auto"/>
      </w:divBdr>
    </w:div>
    <w:div w:id="1359745646">
      <w:bodyDiv w:val="1"/>
      <w:marLeft w:val="0"/>
      <w:marRight w:val="0"/>
      <w:marTop w:val="0"/>
      <w:marBottom w:val="0"/>
      <w:divBdr>
        <w:top w:val="none" w:sz="0" w:space="0" w:color="auto"/>
        <w:left w:val="none" w:sz="0" w:space="0" w:color="auto"/>
        <w:bottom w:val="none" w:sz="0" w:space="0" w:color="auto"/>
        <w:right w:val="none" w:sz="0" w:space="0" w:color="auto"/>
      </w:divBdr>
      <w:divsChild>
        <w:div w:id="1851290661">
          <w:marLeft w:val="0"/>
          <w:marRight w:val="0"/>
          <w:marTop w:val="0"/>
          <w:marBottom w:val="750"/>
          <w:divBdr>
            <w:top w:val="none" w:sz="0" w:space="0" w:color="auto"/>
            <w:left w:val="none" w:sz="0" w:space="0" w:color="auto"/>
            <w:bottom w:val="none" w:sz="0" w:space="0" w:color="auto"/>
            <w:right w:val="none" w:sz="0" w:space="0" w:color="auto"/>
          </w:divBdr>
        </w:div>
      </w:divsChild>
    </w:div>
    <w:div w:id="1375498186">
      <w:bodyDiv w:val="1"/>
      <w:marLeft w:val="0"/>
      <w:marRight w:val="0"/>
      <w:marTop w:val="0"/>
      <w:marBottom w:val="0"/>
      <w:divBdr>
        <w:top w:val="none" w:sz="0" w:space="0" w:color="auto"/>
        <w:left w:val="none" w:sz="0" w:space="0" w:color="auto"/>
        <w:bottom w:val="none" w:sz="0" w:space="0" w:color="auto"/>
        <w:right w:val="none" w:sz="0" w:space="0" w:color="auto"/>
      </w:divBdr>
    </w:div>
    <w:div w:id="1378359430">
      <w:bodyDiv w:val="1"/>
      <w:marLeft w:val="0"/>
      <w:marRight w:val="0"/>
      <w:marTop w:val="0"/>
      <w:marBottom w:val="0"/>
      <w:divBdr>
        <w:top w:val="none" w:sz="0" w:space="0" w:color="auto"/>
        <w:left w:val="none" w:sz="0" w:space="0" w:color="auto"/>
        <w:bottom w:val="none" w:sz="0" w:space="0" w:color="auto"/>
        <w:right w:val="none" w:sz="0" w:space="0" w:color="auto"/>
      </w:divBdr>
    </w:div>
    <w:div w:id="1400402864">
      <w:bodyDiv w:val="1"/>
      <w:marLeft w:val="0"/>
      <w:marRight w:val="0"/>
      <w:marTop w:val="0"/>
      <w:marBottom w:val="0"/>
      <w:divBdr>
        <w:top w:val="none" w:sz="0" w:space="0" w:color="auto"/>
        <w:left w:val="none" w:sz="0" w:space="0" w:color="auto"/>
        <w:bottom w:val="none" w:sz="0" w:space="0" w:color="auto"/>
        <w:right w:val="none" w:sz="0" w:space="0" w:color="auto"/>
      </w:divBdr>
    </w:div>
    <w:div w:id="1402945459">
      <w:bodyDiv w:val="1"/>
      <w:marLeft w:val="0"/>
      <w:marRight w:val="0"/>
      <w:marTop w:val="0"/>
      <w:marBottom w:val="0"/>
      <w:divBdr>
        <w:top w:val="none" w:sz="0" w:space="0" w:color="auto"/>
        <w:left w:val="none" w:sz="0" w:space="0" w:color="auto"/>
        <w:bottom w:val="none" w:sz="0" w:space="0" w:color="auto"/>
        <w:right w:val="none" w:sz="0" w:space="0" w:color="auto"/>
      </w:divBdr>
      <w:divsChild>
        <w:div w:id="907420024">
          <w:marLeft w:val="0"/>
          <w:marRight w:val="0"/>
          <w:marTop w:val="0"/>
          <w:marBottom w:val="0"/>
          <w:divBdr>
            <w:top w:val="none" w:sz="0" w:space="0" w:color="auto"/>
            <w:left w:val="none" w:sz="0" w:space="0" w:color="auto"/>
            <w:bottom w:val="none" w:sz="0" w:space="0" w:color="auto"/>
            <w:right w:val="none" w:sz="0" w:space="0" w:color="auto"/>
          </w:divBdr>
        </w:div>
        <w:div w:id="2004507211">
          <w:marLeft w:val="0"/>
          <w:marRight w:val="0"/>
          <w:marTop w:val="0"/>
          <w:marBottom w:val="0"/>
          <w:divBdr>
            <w:top w:val="none" w:sz="0" w:space="0" w:color="auto"/>
            <w:left w:val="none" w:sz="0" w:space="0" w:color="auto"/>
            <w:bottom w:val="none" w:sz="0" w:space="0" w:color="auto"/>
            <w:right w:val="none" w:sz="0" w:space="0" w:color="auto"/>
          </w:divBdr>
        </w:div>
      </w:divsChild>
    </w:div>
    <w:div w:id="1403915156">
      <w:bodyDiv w:val="1"/>
      <w:marLeft w:val="0"/>
      <w:marRight w:val="0"/>
      <w:marTop w:val="0"/>
      <w:marBottom w:val="0"/>
      <w:divBdr>
        <w:top w:val="none" w:sz="0" w:space="0" w:color="auto"/>
        <w:left w:val="none" w:sz="0" w:space="0" w:color="auto"/>
        <w:bottom w:val="none" w:sz="0" w:space="0" w:color="auto"/>
        <w:right w:val="none" w:sz="0" w:space="0" w:color="auto"/>
      </w:divBdr>
    </w:div>
    <w:div w:id="1427270853">
      <w:bodyDiv w:val="1"/>
      <w:marLeft w:val="0"/>
      <w:marRight w:val="0"/>
      <w:marTop w:val="0"/>
      <w:marBottom w:val="0"/>
      <w:divBdr>
        <w:top w:val="none" w:sz="0" w:space="0" w:color="auto"/>
        <w:left w:val="none" w:sz="0" w:space="0" w:color="auto"/>
        <w:bottom w:val="none" w:sz="0" w:space="0" w:color="auto"/>
        <w:right w:val="none" w:sz="0" w:space="0" w:color="auto"/>
      </w:divBdr>
    </w:div>
    <w:div w:id="1437359359">
      <w:bodyDiv w:val="1"/>
      <w:marLeft w:val="0"/>
      <w:marRight w:val="0"/>
      <w:marTop w:val="0"/>
      <w:marBottom w:val="0"/>
      <w:divBdr>
        <w:top w:val="none" w:sz="0" w:space="0" w:color="auto"/>
        <w:left w:val="none" w:sz="0" w:space="0" w:color="auto"/>
        <w:bottom w:val="none" w:sz="0" w:space="0" w:color="auto"/>
        <w:right w:val="none" w:sz="0" w:space="0" w:color="auto"/>
      </w:divBdr>
    </w:div>
    <w:div w:id="1440829238">
      <w:bodyDiv w:val="1"/>
      <w:marLeft w:val="0"/>
      <w:marRight w:val="0"/>
      <w:marTop w:val="0"/>
      <w:marBottom w:val="0"/>
      <w:divBdr>
        <w:top w:val="none" w:sz="0" w:space="0" w:color="auto"/>
        <w:left w:val="none" w:sz="0" w:space="0" w:color="auto"/>
        <w:bottom w:val="none" w:sz="0" w:space="0" w:color="auto"/>
        <w:right w:val="none" w:sz="0" w:space="0" w:color="auto"/>
      </w:divBdr>
    </w:div>
    <w:div w:id="1448239012">
      <w:bodyDiv w:val="1"/>
      <w:marLeft w:val="0"/>
      <w:marRight w:val="0"/>
      <w:marTop w:val="0"/>
      <w:marBottom w:val="0"/>
      <w:divBdr>
        <w:top w:val="none" w:sz="0" w:space="0" w:color="auto"/>
        <w:left w:val="none" w:sz="0" w:space="0" w:color="auto"/>
        <w:bottom w:val="none" w:sz="0" w:space="0" w:color="auto"/>
        <w:right w:val="none" w:sz="0" w:space="0" w:color="auto"/>
      </w:divBdr>
    </w:div>
    <w:div w:id="1454665060">
      <w:bodyDiv w:val="1"/>
      <w:marLeft w:val="0"/>
      <w:marRight w:val="0"/>
      <w:marTop w:val="0"/>
      <w:marBottom w:val="0"/>
      <w:divBdr>
        <w:top w:val="none" w:sz="0" w:space="0" w:color="auto"/>
        <w:left w:val="none" w:sz="0" w:space="0" w:color="auto"/>
        <w:bottom w:val="none" w:sz="0" w:space="0" w:color="auto"/>
        <w:right w:val="none" w:sz="0" w:space="0" w:color="auto"/>
      </w:divBdr>
    </w:div>
    <w:div w:id="1461991909">
      <w:bodyDiv w:val="1"/>
      <w:marLeft w:val="0"/>
      <w:marRight w:val="0"/>
      <w:marTop w:val="0"/>
      <w:marBottom w:val="0"/>
      <w:divBdr>
        <w:top w:val="none" w:sz="0" w:space="0" w:color="auto"/>
        <w:left w:val="none" w:sz="0" w:space="0" w:color="auto"/>
        <w:bottom w:val="none" w:sz="0" w:space="0" w:color="auto"/>
        <w:right w:val="none" w:sz="0" w:space="0" w:color="auto"/>
      </w:divBdr>
      <w:divsChild>
        <w:div w:id="2084715163">
          <w:marLeft w:val="0"/>
          <w:marRight w:val="0"/>
          <w:marTop w:val="0"/>
          <w:marBottom w:val="0"/>
          <w:divBdr>
            <w:top w:val="none" w:sz="0" w:space="0" w:color="auto"/>
            <w:left w:val="none" w:sz="0" w:space="0" w:color="auto"/>
            <w:bottom w:val="none" w:sz="0" w:space="0" w:color="auto"/>
            <w:right w:val="none" w:sz="0" w:space="0" w:color="auto"/>
          </w:divBdr>
        </w:div>
      </w:divsChild>
    </w:div>
    <w:div w:id="1468352350">
      <w:bodyDiv w:val="1"/>
      <w:marLeft w:val="0"/>
      <w:marRight w:val="0"/>
      <w:marTop w:val="0"/>
      <w:marBottom w:val="0"/>
      <w:divBdr>
        <w:top w:val="none" w:sz="0" w:space="0" w:color="auto"/>
        <w:left w:val="none" w:sz="0" w:space="0" w:color="auto"/>
        <w:bottom w:val="none" w:sz="0" w:space="0" w:color="auto"/>
        <w:right w:val="none" w:sz="0" w:space="0" w:color="auto"/>
      </w:divBdr>
    </w:div>
    <w:div w:id="1470051442">
      <w:bodyDiv w:val="1"/>
      <w:marLeft w:val="0"/>
      <w:marRight w:val="0"/>
      <w:marTop w:val="0"/>
      <w:marBottom w:val="0"/>
      <w:divBdr>
        <w:top w:val="none" w:sz="0" w:space="0" w:color="auto"/>
        <w:left w:val="none" w:sz="0" w:space="0" w:color="auto"/>
        <w:bottom w:val="none" w:sz="0" w:space="0" w:color="auto"/>
        <w:right w:val="none" w:sz="0" w:space="0" w:color="auto"/>
      </w:divBdr>
    </w:div>
    <w:div w:id="1485392967">
      <w:bodyDiv w:val="1"/>
      <w:marLeft w:val="0"/>
      <w:marRight w:val="0"/>
      <w:marTop w:val="0"/>
      <w:marBottom w:val="0"/>
      <w:divBdr>
        <w:top w:val="none" w:sz="0" w:space="0" w:color="auto"/>
        <w:left w:val="none" w:sz="0" w:space="0" w:color="auto"/>
        <w:bottom w:val="none" w:sz="0" w:space="0" w:color="auto"/>
        <w:right w:val="none" w:sz="0" w:space="0" w:color="auto"/>
      </w:divBdr>
    </w:div>
    <w:div w:id="1485463003">
      <w:bodyDiv w:val="1"/>
      <w:marLeft w:val="0"/>
      <w:marRight w:val="0"/>
      <w:marTop w:val="0"/>
      <w:marBottom w:val="0"/>
      <w:divBdr>
        <w:top w:val="none" w:sz="0" w:space="0" w:color="auto"/>
        <w:left w:val="none" w:sz="0" w:space="0" w:color="auto"/>
        <w:bottom w:val="none" w:sz="0" w:space="0" w:color="auto"/>
        <w:right w:val="none" w:sz="0" w:space="0" w:color="auto"/>
      </w:divBdr>
    </w:div>
    <w:div w:id="1489520065">
      <w:bodyDiv w:val="1"/>
      <w:marLeft w:val="0"/>
      <w:marRight w:val="0"/>
      <w:marTop w:val="0"/>
      <w:marBottom w:val="0"/>
      <w:divBdr>
        <w:top w:val="none" w:sz="0" w:space="0" w:color="auto"/>
        <w:left w:val="none" w:sz="0" w:space="0" w:color="auto"/>
        <w:bottom w:val="none" w:sz="0" w:space="0" w:color="auto"/>
        <w:right w:val="none" w:sz="0" w:space="0" w:color="auto"/>
      </w:divBdr>
      <w:divsChild>
        <w:div w:id="2028829296">
          <w:marLeft w:val="0"/>
          <w:marRight w:val="0"/>
          <w:marTop w:val="0"/>
          <w:marBottom w:val="0"/>
          <w:divBdr>
            <w:top w:val="none" w:sz="0" w:space="0" w:color="auto"/>
            <w:left w:val="none" w:sz="0" w:space="0" w:color="auto"/>
            <w:bottom w:val="none" w:sz="0" w:space="0" w:color="auto"/>
            <w:right w:val="none" w:sz="0" w:space="0" w:color="auto"/>
          </w:divBdr>
          <w:divsChild>
            <w:div w:id="2022899815">
              <w:marLeft w:val="3720"/>
              <w:marRight w:val="0"/>
              <w:marTop w:val="0"/>
              <w:marBottom w:val="0"/>
              <w:divBdr>
                <w:top w:val="none" w:sz="0" w:space="0" w:color="auto"/>
                <w:left w:val="none" w:sz="0" w:space="0" w:color="auto"/>
                <w:bottom w:val="none" w:sz="0" w:space="0" w:color="auto"/>
                <w:right w:val="none" w:sz="0" w:space="0" w:color="auto"/>
              </w:divBdr>
            </w:div>
          </w:divsChild>
        </w:div>
      </w:divsChild>
    </w:div>
    <w:div w:id="1490246098">
      <w:bodyDiv w:val="1"/>
      <w:marLeft w:val="0"/>
      <w:marRight w:val="0"/>
      <w:marTop w:val="0"/>
      <w:marBottom w:val="0"/>
      <w:divBdr>
        <w:top w:val="none" w:sz="0" w:space="0" w:color="auto"/>
        <w:left w:val="none" w:sz="0" w:space="0" w:color="auto"/>
        <w:bottom w:val="none" w:sz="0" w:space="0" w:color="auto"/>
        <w:right w:val="none" w:sz="0" w:space="0" w:color="auto"/>
      </w:divBdr>
    </w:div>
    <w:div w:id="1494376531">
      <w:bodyDiv w:val="1"/>
      <w:marLeft w:val="0"/>
      <w:marRight w:val="0"/>
      <w:marTop w:val="0"/>
      <w:marBottom w:val="0"/>
      <w:divBdr>
        <w:top w:val="none" w:sz="0" w:space="0" w:color="auto"/>
        <w:left w:val="none" w:sz="0" w:space="0" w:color="auto"/>
        <w:bottom w:val="none" w:sz="0" w:space="0" w:color="auto"/>
        <w:right w:val="none" w:sz="0" w:space="0" w:color="auto"/>
      </w:divBdr>
    </w:div>
    <w:div w:id="1497919703">
      <w:bodyDiv w:val="1"/>
      <w:marLeft w:val="0"/>
      <w:marRight w:val="0"/>
      <w:marTop w:val="0"/>
      <w:marBottom w:val="0"/>
      <w:divBdr>
        <w:top w:val="none" w:sz="0" w:space="0" w:color="auto"/>
        <w:left w:val="none" w:sz="0" w:space="0" w:color="auto"/>
        <w:bottom w:val="none" w:sz="0" w:space="0" w:color="auto"/>
        <w:right w:val="none" w:sz="0" w:space="0" w:color="auto"/>
      </w:divBdr>
    </w:div>
    <w:div w:id="1533957604">
      <w:bodyDiv w:val="1"/>
      <w:marLeft w:val="0"/>
      <w:marRight w:val="0"/>
      <w:marTop w:val="0"/>
      <w:marBottom w:val="0"/>
      <w:divBdr>
        <w:top w:val="none" w:sz="0" w:space="0" w:color="auto"/>
        <w:left w:val="none" w:sz="0" w:space="0" w:color="auto"/>
        <w:bottom w:val="none" w:sz="0" w:space="0" w:color="auto"/>
        <w:right w:val="none" w:sz="0" w:space="0" w:color="auto"/>
      </w:divBdr>
    </w:div>
    <w:div w:id="1536382121">
      <w:bodyDiv w:val="1"/>
      <w:marLeft w:val="0"/>
      <w:marRight w:val="0"/>
      <w:marTop w:val="0"/>
      <w:marBottom w:val="0"/>
      <w:divBdr>
        <w:top w:val="none" w:sz="0" w:space="0" w:color="auto"/>
        <w:left w:val="none" w:sz="0" w:space="0" w:color="auto"/>
        <w:bottom w:val="none" w:sz="0" w:space="0" w:color="auto"/>
        <w:right w:val="none" w:sz="0" w:space="0" w:color="auto"/>
      </w:divBdr>
    </w:div>
    <w:div w:id="1563755053">
      <w:bodyDiv w:val="1"/>
      <w:marLeft w:val="0"/>
      <w:marRight w:val="0"/>
      <w:marTop w:val="0"/>
      <w:marBottom w:val="0"/>
      <w:divBdr>
        <w:top w:val="none" w:sz="0" w:space="0" w:color="auto"/>
        <w:left w:val="none" w:sz="0" w:space="0" w:color="auto"/>
        <w:bottom w:val="none" w:sz="0" w:space="0" w:color="auto"/>
        <w:right w:val="none" w:sz="0" w:space="0" w:color="auto"/>
      </w:divBdr>
      <w:divsChild>
        <w:div w:id="1657027216">
          <w:marLeft w:val="0"/>
          <w:marRight w:val="0"/>
          <w:marTop w:val="0"/>
          <w:marBottom w:val="0"/>
          <w:divBdr>
            <w:top w:val="none" w:sz="0" w:space="0" w:color="auto"/>
            <w:left w:val="none" w:sz="0" w:space="0" w:color="auto"/>
            <w:bottom w:val="none" w:sz="0" w:space="0" w:color="auto"/>
            <w:right w:val="none" w:sz="0" w:space="0" w:color="auto"/>
          </w:divBdr>
        </w:div>
        <w:div w:id="1300063927">
          <w:marLeft w:val="0"/>
          <w:marRight w:val="0"/>
          <w:marTop w:val="0"/>
          <w:marBottom w:val="0"/>
          <w:divBdr>
            <w:top w:val="none" w:sz="0" w:space="0" w:color="auto"/>
            <w:left w:val="none" w:sz="0" w:space="0" w:color="auto"/>
            <w:bottom w:val="none" w:sz="0" w:space="0" w:color="auto"/>
            <w:right w:val="none" w:sz="0" w:space="0" w:color="auto"/>
          </w:divBdr>
        </w:div>
        <w:div w:id="204387">
          <w:marLeft w:val="0"/>
          <w:marRight w:val="0"/>
          <w:marTop w:val="0"/>
          <w:marBottom w:val="0"/>
          <w:divBdr>
            <w:top w:val="none" w:sz="0" w:space="0" w:color="auto"/>
            <w:left w:val="none" w:sz="0" w:space="0" w:color="auto"/>
            <w:bottom w:val="none" w:sz="0" w:space="0" w:color="auto"/>
            <w:right w:val="none" w:sz="0" w:space="0" w:color="auto"/>
          </w:divBdr>
        </w:div>
      </w:divsChild>
    </w:div>
    <w:div w:id="1564368002">
      <w:bodyDiv w:val="1"/>
      <w:marLeft w:val="0"/>
      <w:marRight w:val="0"/>
      <w:marTop w:val="0"/>
      <w:marBottom w:val="0"/>
      <w:divBdr>
        <w:top w:val="none" w:sz="0" w:space="0" w:color="auto"/>
        <w:left w:val="none" w:sz="0" w:space="0" w:color="auto"/>
        <w:bottom w:val="none" w:sz="0" w:space="0" w:color="auto"/>
        <w:right w:val="none" w:sz="0" w:space="0" w:color="auto"/>
      </w:divBdr>
    </w:div>
    <w:div w:id="1571236522">
      <w:bodyDiv w:val="1"/>
      <w:marLeft w:val="0"/>
      <w:marRight w:val="0"/>
      <w:marTop w:val="0"/>
      <w:marBottom w:val="0"/>
      <w:divBdr>
        <w:top w:val="none" w:sz="0" w:space="0" w:color="auto"/>
        <w:left w:val="none" w:sz="0" w:space="0" w:color="auto"/>
        <w:bottom w:val="none" w:sz="0" w:space="0" w:color="auto"/>
        <w:right w:val="none" w:sz="0" w:space="0" w:color="auto"/>
      </w:divBdr>
      <w:divsChild>
        <w:div w:id="1259169178">
          <w:marLeft w:val="0"/>
          <w:marRight w:val="0"/>
          <w:marTop w:val="0"/>
          <w:marBottom w:val="750"/>
          <w:divBdr>
            <w:top w:val="none" w:sz="0" w:space="0" w:color="auto"/>
            <w:left w:val="none" w:sz="0" w:space="0" w:color="auto"/>
            <w:bottom w:val="none" w:sz="0" w:space="0" w:color="auto"/>
            <w:right w:val="none" w:sz="0" w:space="0" w:color="auto"/>
          </w:divBdr>
          <w:divsChild>
            <w:div w:id="1432819853">
              <w:marLeft w:val="0"/>
              <w:marRight w:val="0"/>
              <w:marTop w:val="0"/>
              <w:marBottom w:val="0"/>
              <w:divBdr>
                <w:top w:val="none" w:sz="0" w:space="0" w:color="auto"/>
                <w:left w:val="none" w:sz="0" w:space="0" w:color="auto"/>
                <w:bottom w:val="none" w:sz="0" w:space="0" w:color="auto"/>
                <w:right w:val="none" w:sz="0" w:space="0" w:color="auto"/>
              </w:divBdr>
            </w:div>
            <w:div w:id="19808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5482">
      <w:bodyDiv w:val="1"/>
      <w:marLeft w:val="0"/>
      <w:marRight w:val="0"/>
      <w:marTop w:val="0"/>
      <w:marBottom w:val="0"/>
      <w:divBdr>
        <w:top w:val="none" w:sz="0" w:space="0" w:color="auto"/>
        <w:left w:val="none" w:sz="0" w:space="0" w:color="auto"/>
        <w:bottom w:val="none" w:sz="0" w:space="0" w:color="auto"/>
        <w:right w:val="none" w:sz="0" w:space="0" w:color="auto"/>
      </w:divBdr>
    </w:div>
    <w:div w:id="1580943678">
      <w:bodyDiv w:val="1"/>
      <w:marLeft w:val="0"/>
      <w:marRight w:val="0"/>
      <w:marTop w:val="0"/>
      <w:marBottom w:val="0"/>
      <w:divBdr>
        <w:top w:val="none" w:sz="0" w:space="0" w:color="auto"/>
        <w:left w:val="none" w:sz="0" w:space="0" w:color="auto"/>
        <w:bottom w:val="none" w:sz="0" w:space="0" w:color="auto"/>
        <w:right w:val="none" w:sz="0" w:space="0" w:color="auto"/>
      </w:divBdr>
    </w:div>
    <w:div w:id="1580946763">
      <w:bodyDiv w:val="1"/>
      <w:marLeft w:val="0"/>
      <w:marRight w:val="0"/>
      <w:marTop w:val="0"/>
      <w:marBottom w:val="0"/>
      <w:divBdr>
        <w:top w:val="none" w:sz="0" w:space="0" w:color="auto"/>
        <w:left w:val="none" w:sz="0" w:space="0" w:color="auto"/>
        <w:bottom w:val="none" w:sz="0" w:space="0" w:color="auto"/>
        <w:right w:val="none" w:sz="0" w:space="0" w:color="auto"/>
      </w:divBdr>
    </w:div>
    <w:div w:id="1583178726">
      <w:bodyDiv w:val="1"/>
      <w:marLeft w:val="0"/>
      <w:marRight w:val="0"/>
      <w:marTop w:val="0"/>
      <w:marBottom w:val="0"/>
      <w:divBdr>
        <w:top w:val="none" w:sz="0" w:space="0" w:color="auto"/>
        <w:left w:val="none" w:sz="0" w:space="0" w:color="auto"/>
        <w:bottom w:val="none" w:sz="0" w:space="0" w:color="auto"/>
        <w:right w:val="none" w:sz="0" w:space="0" w:color="auto"/>
      </w:divBdr>
    </w:div>
    <w:div w:id="1592808898">
      <w:bodyDiv w:val="1"/>
      <w:marLeft w:val="0"/>
      <w:marRight w:val="0"/>
      <w:marTop w:val="0"/>
      <w:marBottom w:val="0"/>
      <w:divBdr>
        <w:top w:val="none" w:sz="0" w:space="0" w:color="auto"/>
        <w:left w:val="none" w:sz="0" w:space="0" w:color="auto"/>
        <w:bottom w:val="none" w:sz="0" w:space="0" w:color="auto"/>
        <w:right w:val="none" w:sz="0" w:space="0" w:color="auto"/>
      </w:divBdr>
    </w:div>
    <w:div w:id="1592931892">
      <w:bodyDiv w:val="1"/>
      <w:marLeft w:val="0"/>
      <w:marRight w:val="0"/>
      <w:marTop w:val="0"/>
      <w:marBottom w:val="0"/>
      <w:divBdr>
        <w:top w:val="none" w:sz="0" w:space="0" w:color="auto"/>
        <w:left w:val="none" w:sz="0" w:space="0" w:color="auto"/>
        <w:bottom w:val="none" w:sz="0" w:space="0" w:color="auto"/>
        <w:right w:val="none" w:sz="0" w:space="0" w:color="auto"/>
      </w:divBdr>
    </w:div>
    <w:div w:id="1598251090">
      <w:bodyDiv w:val="1"/>
      <w:marLeft w:val="0"/>
      <w:marRight w:val="0"/>
      <w:marTop w:val="0"/>
      <w:marBottom w:val="0"/>
      <w:divBdr>
        <w:top w:val="none" w:sz="0" w:space="0" w:color="auto"/>
        <w:left w:val="none" w:sz="0" w:space="0" w:color="auto"/>
        <w:bottom w:val="none" w:sz="0" w:space="0" w:color="auto"/>
        <w:right w:val="none" w:sz="0" w:space="0" w:color="auto"/>
      </w:divBdr>
    </w:div>
    <w:div w:id="1600596831">
      <w:bodyDiv w:val="1"/>
      <w:marLeft w:val="0"/>
      <w:marRight w:val="0"/>
      <w:marTop w:val="0"/>
      <w:marBottom w:val="0"/>
      <w:divBdr>
        <w:top w:val="none" w:sz="0" w:space="0" w:color="auto"/>
        <w:left w:val="none" w:sz="0" w:space="0" w:color="auto"/>
        <w:bottom w:val="none" w:sz="0" w:space="0" w:color="auto"/>
        <w:right w:val="none" w:sz="0" w:space="0" w:color="auto"/>
      </w:divBdr>
    </w:div>
    <w:div w:id="1609892785">
      <w:bodyDiv w:val="1"/>
      <w:marLeft w:val="0"/>
      <w:marRight w:val="0"/>
      <w:marTop w:val="0"/>
      <w:marBottom w:val="0"/>
      <w:divBdr>
        <w:top w:val="none" w:sz="0" w:space="0" w:color="auto"/>
        <w:left w:val="none" w:sz="0" w:space="0" w:color="auto"/>
        <w:bottom w:val="none" w:sz="0" w:space="0" w:color="auto"/>
        <w:right w:val="none" w:sz="0" w:space="0" w:color="auto"/>
      </w:divBdr>
    </w:div>
    <w:div w:id="1610359342">
      <w:bodyDiv w:val="1"/>
      <w:marLeft w:val="0"/>
      <w:marRight w:val="0"/>
      <w:marTop w:val="0"/>
      <w:marBottom w:val="0"/>
      <w:divBdr>
        <w:top w:val="none" w:sz="0" w:space="0" w:color="auto"/>
        <w:left w:val="none" w:sz="0" w:space="0" w:color="auto"/>
        <w:bottom w:val="none" w:sz="0" w:space="0" w:color="auto"/>
        <w:right w:val="none" w:sz="0" w:space="0" w:color="auto"/>
      </w:divBdr>
      <w:divsChild>
        <w:div w:id="235171421">
          <w:marLeft w:val="0"/>
          <w:marRight w:val="0"/>
          <w:marTop w:val="0"/>
          <w:marBottom w:val="0"/>
          <w:divBdr>
            <w:top w:val="none" w:sz="0" w:space="0" w:color="auto"/>
            <w:left w:val="none" w:sz="0" w:space="0" w:color="auto"/>
            <w:bottom w:val="none" w:sz="0" w:space="0" w:color="auto"/>
            <w:right w:val="none" w:sz="0" w:space="0" w:color="auto"/>
          </w:divBdr>
          <w:divsChild>
            <w:div w:id="610549234">
              <w:marLeft w:val="0"/>
              <w:marRight w:val="0"/>
              <w:marTop w:val="0"/>
              <w:marBottom w:val="0"/>
              <w:divBdr>
                <w:top w:val="none" w:sz="0" w:space="0" w:color="auto"/>
                <w:left w:val="none" w:sz="0" w:space="0" w:color="auto"/>
                <w:bottom w:val="none" w:sz="0" w:space="0" w:color="auto"/>
                <w:right w:val="none" w:sz="0" w:space="0" w:color="auto"/>
              </w:divBdr>
              <w:divsChild>
                <w:div w:id="1726756428">
                  <w:marLeft w:val="-105"/>
                  <w:marRight w:val="-105"/>
                  <w:marTop w:val="0"/>
                  <w:marBottom w:val="0"/>
                  <w:divBdr>
                    <w:top w:val="single" w:sz="48" w:space="18" w:color="FFFFFF"/>
                    <w:left w:val="single" w:sz="48" w:space="23" w:color="FFFFFF"/>
                    <w:bottom w:val="single" w:sz="48" w:space="18" w:color="FFFFFF"/>
                    <w:right w:val="single" w:sz="48" w:space="23" w:color="FFFFFF"/>
                  </w:divBdr>
                  <w:divsChild>
                    <w:div w:id="7405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14128">
          <w:marLeft w:val="-20280"/>
          <w:marRight w:val="0"/>
          <w:marTop w:val="0"/>
          <w:marBottom w:val="0"/>
          <w:divBdr>
            <w:top w:val="none" w:sz="0" w:space="0" w:color="auto"/>
            <w:left w:val="none" w:sz="0" w:space="0" w:color="auto"/>
            <w:bottom w:val="none" w:sz="0" w:space="0" w:color="auto"/>
            <w:right w:val="none" w:sz="0" w:space="0" w:color="auto"/>
          </w:divBdr>
          <w:divsChild>
            <w:div w:id="815805271">
              <w:marLeft w:val="705"/>
              <w:marRight w:val="720"/>
              <w:marTop w:val="0"/>
              <w:marBottom w:val="0"/>
              <w:divBdr>
                <w:top w:val="none" w:sz="0" w:space="0" w:color="auto"/>
                <w:left w:val="none" w:sz="0" w:space="0" w:color="auto"/>
                <w:bottom w:val="none" w:sz="0" w:space="0" w:color="auto"/>
                <w:right w:val="none" w:sz="0" w:space="0" w:color="auto"/>
              </w:divBdr>
              <w:divsChild>
                <w:div w:id="212081585">
                  <w:marLeft w:val="-270"/>
                  <w:marRight w:val="0"/>
                  <w:marTop w:val="0"/>
                  <w:marBottom w:val="540"/>
                  <w:divBdr>
                    <w:top w:val="none" w:sz="0" w:space="0" w:color="auto"/>
                    <w:left w:val="none" w:sz="0" w:space="0" w:color="auto"/>
                    <w:bottom w:val="none" w:sz="0" w:space="0" w:color="auto"/>
                    <w:right w:val="none" w:sz="0" w:space="0" w:color="auto"/>
                  </w:divBdr>
                </w:div>
                <w:div w:id="1675916213">
                  <w:marLeft w:val="0"/>
                  <w:marRight w:val="0"/>
                  <w:marTop w:val="720"/>
                  <w:marBottom w:val="0"/>
                  <w:divBdr>
                    <w:top w:val="none" w:sz="0" w:space="0" w:color="auto"/>
                    <w:left w:val="none" w:sz="0" w:space="0" w:color="auto"/>
                    <w:bottom w:val="none" w:sz="0" w:space="0" w:color="auto"/>
                    <w:right w:val="none" w:sz="0" w:space="0" w:color="auto"/>
                  </w:divBdr>
                </w:div>
                <w:div w:id="408160117">
                  <w:marLeft w:val="-225"/>
                  <w:marRight w:val="0"/>
                  <w:marTop w:val="885"/>
                  <w:marBottom w:val="0"/>
                  <w:divBdr>
                    <w:top w:val="none" w:sz="0" w:space="0" w:color="auto"/>
                    <w:left w:val="none" w:sz="0" w:space="0" w:color="auto"/>
                    <w:bottom w:val="none" w:sz="0" w:space="0" w:color="auto"/>
                    <w:right w:val="none" w:sz="0" w:space="0" w:color="auto"/>
                  </w:divBdr>
                </w:div>
              </w:divsChild>
            </w:div>
          </w:divsChild>
        </w:div>
      </w:divsChild>
    </w:div>
    <w:div w:id="1624261639">
      <w:bodyDiv w:val="1"/>
      <w:marLeft w:val="0"/>
      <w:marRight w:val="0"/>
      <w:marTop w:val="0"/>
      <w:marBottom w:val="0"/>
      <w:divBdr>
        <w:top w:val="none" w:sz="0" w:space="0" w:color="auto"/>
        <w:left w:val="none" w:sz="0" w:space="0" w:color="auto"/>
        <w:bottom w:val="none" w:sz="0" w:space="0" w:color="auto"/>
        <w:right w:val="none" w:sz="0" w:space="0" w:color="auto"/>
      </w:divBdr>
    </w:div>
    <w:div w:id="1627274109">
      <w:bodyDiv w:val="1"/>
      <w:marLeft w:val="0"/>
      <w:marRight w:val="0"/>
      <w:marTop w:val="0"/>
      <w:marBottom w:val="0"/>
      <w:divBdr>
        <w:top w:val="none" w:sz="0" w:space="0" w:color="auto"/>
        <w:left w:val="none" w:sz="0" w:space="0" w:color="auto"/>
        <w:bottom w:val="none" w:sz="0" w:space="0" w:color="auto"/>
        <w:right w:val="none" w:sz="0" w:space="0" w:color="auto"/>
      </w:divBdr>
    </w:div>
    <w:div w:id="1629706731">
      <w:bodyDiv w:val="1"/>
      <w:marLeft w:val="0"/>
      <w:marRight w:val="0"/>
      <w:marTop w:val="0"/>
      <w:marBottom w:val="0"/>
      <w:divBdr>
        <w:top w:val="none" w:sz="0" w:space="0" w:color="auto"/>
        <w:left w:val="none" w:sz="0" w:space="0" w:color="auto"/>
        <w:bottom w:val="none" w:sz="0" w:space="0" w:color="auto"/>
        <w:right w:val="none" w:sz="0" w:space="0" w:color="auto"/>
      </w:divBdr>
    </w:div>
    <w:div w:id="1630209374">
      <w:bodyDiv w:val="1"/>
      <w:marLeft w:val="0"/>
      <w:marRight w:val="0"/>
      <w:marTop w:val="0"/>
      <w:marBottom w:val="0"/>
      <w:divBdr>
        <w:top w:val="none" w:sz="0" w:space="0" w:color="auto"/>
        <w:left w:val="none" w:sz="0" w:space="0" w:color="auto"/>
        <w:bottom w:val="none" w:sz="0" w:space="0" w:color="auto"/>
        <w:right w:val="none" w:sz="0" w:space="0" w:color="auto"/>
      </w:divBdr>
    </w:div>
    <w:div w:id="1632709362">
      <w:bodyDiv w:val="1"/>
      <w:marLeft w:val="0"/>
      <w:marRight w:val="0"/>
      <w:marTop w:val="0"/>
      <w:marBottom w:val="0"/>
      <w:divBdr>
        <w:top w:val="none" w:sz="0" w:space="0" w:color="auto"/>
        <w:left w:val="none" w:sz="0" w:space="0" w:color="auto"/>
        <w:bottom w:val="none" w:sz="0" w:space="0" w:color="auto"/>
        <w:right w:val="none" w:sz="0" w:space="0" w:color="auto"/>
      </w:divBdr>
    </w:div>
    <w:div w:id="1632710160">
      <w:bodyDiv w:val="1"/>
      <w:marLeft w:val="0"/>
      <w:marRight w:val="0"/>
      <w:marTop w:val="0"/>
      <w:marBottom w:val="0"/>
      <w:divBdr>
        <w:top w:val="none" w:sz="0" w:space="0" w:color="auto"/>
        <w:left w:val="none" w:sz="0" w:space="0" w:color="auto"/>
        <w:bottom w:val="none" w:sz="0" w:space="0" w:color="auto"/>
        <w:right w:val="none" w:sz="0" w:space="0" w:color="auto"/>
      </w:divBdr>
    </w:div>
    <w:div w:id="1651864118">
      <w:bodyDiv w:val="1"/>
      <w:marLeft w:val="0"/>
      <w:marRight w:val="0"/>
      <w:marTop w:val="0"/>
      <w:marBottom w:val="0"/>
      <w:divBdr>
        <w:top w:val="none" w:sz="0" w:space="0" w:color="auto"/>
        <w:left w:val="none" w:sz="0" w:space="0" w:color="auto"/>
        <w:bottom w:val="none" w:sz="0" w:space="0" w:color="auto"/>
        <w:right w:val="none" w:sz="0" w:space="0" w:color="auto"/>
      </w:divBdr>
    </w:div>
    <w:div w:id="1666006313">
      <w:bodyDiv w:val="1"/>
      <w:marLeft w:val="0"/>
      <w:marRight w:val="0"/>
      <w:marTop w:val="0"/>
      <w:marBottom w:val="0"/>
      <w:divBdr>
        <w:top w:val="none" w:sz="0" w:space="0" w:color="auto"/>
        <w:left w:val="none" w:sz="0" w:space="0" w:color="auto"/>
        <w:bottom w:val="none" w:sz="0" w:space="0" w:color="auto"/>
        <w:right w:val="none" w:sz="0" w:space="0" w:color="auto"/>
      </w:divBdr>
    </w:div>
    <w:div w:id="1673994056">
      <w:bodyDiv w:val="1"/>
      <w:marLeft w:val="0"/>
      <w:marRight w:val="0"/>
      <w:marTop w:val="0"/>
      <w:marBottom w:val="0"/>
      <w:divBdr>
        <w:top w:val="none" w:sz="0" w:space="0" w:color="auto"/>
        <w:left w:val="none" w:sz="0" w:space="0" w:color="auto"/>
        <w:bottom w:val="none" w:sz="0" w:space="0" w:color="auto"/>
        <w:right w:val="none" w:sz="0" w:space="0" w:color="auto"/>
      </w:divBdr>
    </w:div>
    <w:div w:id="1674839016">
      <w:bodyDiv w:val="1"/>
      <w:marLeft w:val="0"/>
      <w:marRight w:val="0"/>
      <w:marTop w:val="0"/>
      <w:marBottom w:val="0"/>
      <w:divBdr>
        <w:top w:val="none" w:sz="0" w:space="0" w:color="auto"/>
        <w:left w:val="none" w:sz="0" w:space="0" w:color="auto"/>
        <w:bottom w:val="none" w:sz="0" w:space="0" w:color="auto"/>
        <w:right w:val="none" w:sz="0" w:space="0" w:color="auto"/>
      </w:divBdr>
    </w:div>
    <w:div w:id="1676373870">
      <w:bodyDiv w:val="1"/>
      <w:marLeft w:val="0"/>
      <w:marRight w:val="0"/>
      <w:marTop w:val="0"/>
      <w:marBottom w:val="0"/>
      <w:divBdr>
        <w:top w:val="none" w:sz="0" w:space="0" w:color="auto"/>
        <w:left w:val="none" w:sz="0" w:space="0" w:color="auto"/>
        <w:bottom w:val="none" w:sz="0" w:space="0" w:color="auto"/>
        <w:right w:val="none" w:sz="0" w:space="0" w:color="auto"/>
      </w:divBdr>
    </w:div>
    <w:div w:id="1682659789">
      <w:bodyDiv w:val="1"/>
      <w:marLeft w:val="0"/>
      <w:marRight w:val="0"/>
      <w:marTop w:val="0"/>
      <w:marBottom w:val="0"/>
      <w:divBdr>
        <w:top w:val="none" w:sz="0" w:space="0" w:color="auto"/>
        <w:left w:val="none" w:sz="0" w:space="0" w:color="auto"/>
        <w:bottom w:val="none" w:sz="0" w:space="0" w:color="auto"/>
        <w:right w:val="none" w:sz="0" w:space="0" w:color="auto"/>
      </w:divBdr>
    </w:div>
    <w:div w:id="1683245033">
      <w:bodyDiv w:val="1"/>
      <w:marLeft w:val="0"/>
      <w:marRight w:val="0"/>
      <w:marTop w:val="0"/>
      <w:marBottom w:val="0"/>
      <w:divBdr>
        <w:top w:val="none" w:sz="0" w:space="0" w:color="auto"/>
        <w:left w:val="none" w:sz="0" w:space="0" w:color="auto"/>
        <w:bottom w:val="none" w:sz="0" w:space="0" w:color="auto"/>
        <w:right w:val="none" w:sz="0" w:space="0" w:color="auto"/>
      </w:divBdr>
    </w:div>
    <w:div w:id="1689864269">
      <w:bodyDiv w:val="1"/>
      <w:marLeft w:val="0"/>
      <w:marRight w:val="0"/>
      <w:marTop w:val="0"/>
      <w:marBottom w:val="0"/>
      <w:divBdr>
        <w:top w:val="none" w:sz="0" w:space="0" w:color="auto"/>
        <w:left w:val="none" w:sz="0" w:space="0" w:color="auto"/>
        <w:bottom w:val="none" w:sz="0" w:space="0" w:color="auto"/>
        <w:right w:val="none" w:sz="0" w:space="0" w:color="auto"/>
      </w:divBdr>
    </w:div>
    <w:div w:id="1693456366">
      <w:bodyDiv w:val="1"/>
      <w:marLeft w:val="0"/>
      <w:marRight w:val="0"/>
      <w:marTop w:val="0"/>
      <w:marBottom w:val="0"/>
      <w:divBdr>
        <w:top w:val="none" w:sz="0" w:space="0" w:color="auto"/>
        <w:left w:val="none" w:sz="0" w:space="0" w:color="auto"/>
        <w:bottom w:val="none" w:sz="0" w:space="0" w:color="auto"/>
        <w:right w:val="none" w:sz="0" w:space="0" w:color="auto"/>
      </w:divBdr>
    </w:div>
    <w:div w:id="1695962094">
      <w:bodyDiv w:val="1"/>
      <w:marLeft w:val="0"/>
      <w:marRight w:val="0"/>
      <w:marTop w:val="0"/>
      <w:marBottom w:val="0"/>
      <w:divBdr>
        <w:top w:val="none" w:sz="0" w:space="0" w:color="auto"/>
        <w:left w:val="none" w:sz="0" w:space="0" w:color="auto"/>
        <w:bottom w:val="none" w:sz="0" w:space="0" w:color="auto"/>
        <w:right w:val="none" w:sz="0" w:space="0" w:color="auto"/>
      </w:divBdr>
    </w:div>
    <w:div w:id="1712149191">
      <w:bodyDiv w:val="1"/>
      <w:marLeft w:val="0"/>
      <w:marRight w:val="0"/>
      <w:marTop w:val="0"/>
      <w:marBottom w:val="0"/>
      <w:divBdr>
        <w:top w:val="none" w:sz="0" w:space="0" w:color="auto"/>
        <w:left w:val="none" w:sz="0" w:space="0" w:color="auto"/>
        <w:bottom w:val="none" w:sz="0" w:space="0" w:color="auto"/>
        <w:right w:val="none" w:sz="0" w:space="0" w:color="auto"/>
      </w:divBdr>
    </w:div>
    <w:div w:id="1719009307">
      <w:bodyDiv w:val="1"/>
      <w:marLeft w:val="0"/>
      <w:marRight w:val="0"/>
      <w:marTop w:val="0"/>
      <w:marBottom w:val="0"/>
      <w:divBdr>
        <w:top w:val="none" w:sz="0" w:space="0" w:color="auto"/>
        <w:left w:val="none" w:sz="0" w:space="0" w:color="auto"/>
        <w:bottom w:val="none" w:sz="0" w:space="0" w:color="auto"/>
        <w:right w:val="none" w:sz="0" w:space="0" w:color="auto"/>
      </w:divBdr>
    </w:div>
    <w:div w:id="1724059513">
      <w:bodyDiv w:val="1"/>
      <w:marLeft w:val="0"/>
      <w:marRight w:val="0"/>
      <w:marTop w:val="0"/>
      <w:marBottom w:val="0"/>
      <w:divBdr>
        <w:top w:val="none" w:sz="0" w:space="0" w:color="auto"/>
        <w:left w:val="none" w:sz="0" w:space="0" w:color="auto"/>
        <w:bottom w:val="none" w:sz="0" w:space="0" w:color="auto"/>
        <w:right w:val="none" w:sz="0" w:space="0" w:color="auto"/>
      </w:divBdr>
    </w:div>
    <w:div w:id="1724206875">
      <w:bodyDiv w:val="1"/>
      <w:marLeft w:val="0"/>
      <w:marRight w:val="0"/>
      <w:marTop w:val="0"/>
      <w:marBottom w:val="0"/>
      <w:divBdr>
        <w:top w:val="none" w:sz="0" w:space="0" w:color="auto"/>
        <w:left w:val="none" w:sz="0" w:space="0" w:color="auto"/>
        <w:bottom w:val="none" w:sz="0" w:space="0" w:color="auto"/>
        <w:right w:val="none" w:sz="0" w:space="0" w:color="auto"/>
      </w:divBdr>
    </w:div>
    <w:div w:id="1726179383">
      <w:bodyDiv w:val="1"/>
      <w:marLeft w:val="0"/>
      <w:marRight w:val="0"/>
      <w:marTop w:val="0"/>
      <w:marBottom w:val="0"/>
      <w:divBdr>
        <w:top w:val="none" w:sz="0" w:space="0" w:color="auto"/>
        <w:left w:val="none" w:sz="0" w:space="0" w:color="auto"/>
        <w:bottom w:val="none" w:sz="0" w:space="0" w:color="auto"/>
        <w:right w:val="none" w:sz="0" w:space="0" w:color="auto"/>
      </w:divBdr>
    </w:div>
    <w:div w:id="1728646207">
      <w:bodyDiv w:val="1"/>
      <w:marLeft w:val="0"/>
      <w:marRight w:val="0"/>
      <w:marTop w:val="0"/>
      <w:marBottom w:val="0"/>
      <w:divBdr>
        <w:top w:val="none" w:sz="0" w:space="0" w:color="auto"/>
        <w:left w:val="none" w:sz="0" w:space="0" w:color="auto"/>
        <w:bottom w:val="none" w:sz="0" w:space="0" w:color="auto"/>
        <w:right w:val="none" w:sz="0" w:space="0" w:color="auto"/>
      </w:divBdr>
    </w:div>
    <w:div w:id="1738627080">
      <w:bodyDiv w:val="1"/>
      <w:marLeft w:val="0"/>
      <w:marRight w:val="0"/>
      <w:marTop w:val="0"/>
      <w:marBottom w:val="0"/>
      <w:divBdr>
        <w:top w:val="none" w:sz="0" w:space="0" w:color="auto"/>
        <w:left w:val="none" w:sz="0" w:space="0" w:color="auto"/>
        <w:bottom w:val="none" w:sz="0" w:space="0" w:color="auto"/>
        <w:right w:val="none" w:sz="0" w:space="0" w:color="auto"/>
      </w:divBdr>
    </w:div>
    <w:div w:id="1739016181">
      <w:bodyDiv w:val="1"/>
      <w:marLeft w:val="0"/>
      <w:marRight w:val="0"/>
      <w:marTop w:val="0"/>
      <w:marBottom w:val="0"/>
      <w:divBdr>
        <w:top w:val="none" w:sz="0" w:space="0" w:color="auto"/>
        <w:left w:val="none" w:sz="0" w:space="0" w:color="auto"/>
        <w:bottom w:val="none" w:sz="0" w:space="0" w:color="auto"/>
        <w:right w:val="none" w:sz="0" w:space="0" w:color="auto"/>
      </w:divBdr>
    </w:div>
    <w:div w:id="1758743391">
      <w:bodyDiv w:val="1"/>
      <w:marLeft w:val="0"/>
      <w:marRight w:val="0"/>
      <w:marTop w:val="0"/>
      <w:marBottom w:val="0"/>
      <w:divBdr>
        <w:top w:val="none" w:sz="0" w:space="0" w:color="auto"/>
        <w:left w:val="none" w:sz="0" w:space="0" w:color="auto"/>
        <w:bottom w:val="none" w:sz="0" w:space="0" w:color="auto"/>
        <w:right w:val="none" w:sz="0" w:space="0" w:color="auto"/>
      </w:divBdr>
    </w:div>
    <w:div w:id="1760907629">
      <w:bodyDiv w:val="1"/>
      <w:marLeft w:val="0"/>
      <w:marRight w:val="0"/>
      <w:marTop w:val="0"/>
      <w:marBottom w:val="0"/>
      <w:divBdr>
        <w:top w:val="none" w:sz="0" w:space="0" w:color="auto"/>
        <w:left w:val="none" w:sz="0" w:space="0" w:color="auto"/>
        <w:bottom w:val="none" w:sz="0" w:space="0" w:color="auto"/>
        <w:right w:val="none" w:sz="0" w:space="0" w:color="auto"/>
      </w:divBdr>
      <w:divsChild>
        <w:div w:id="1160735287">
          <w:marLeft w:val="0"/>
          <w:marRight w:val="0"/>
          <w:marTop w:val="0"/>
          <w:marBottom w:val="750"/>
          <w:divBdr>
            <w:top w:val="none" w:sz="0" w:space="0" w:color="auto"/>
            <w:left w:val="none" w:sz="0" w:space="0" w:color="auto"/>
            <w:bottom w:val="none" w:sz="0" w:space="0" w:color="auto"/>
            <w:right w:val="none" w:sz="0" w:space="0" w:color="auto"/>
          </w:divBdr>
          <w:divsChild>
            <w:div w:id="1450247216">
              <w:marLeft w:val="0"/>
              <w:marRight w:val="0"/>
              <w:marTop w:val="0"/>
              <w:marBottom w:val="0"/>
              <w:divBdr>
                <w:top w:val="none" w:sz="0" w:space="0" w:color="auto"/>
                <w:left w:val="none" w:sz="0" w:space="0" w:color="auto"/>
                <w:bottom w:val="none" w:sz="0" w:space="0" w:color="auto"/>
                <w:right w:val="none" w:sz="0" w:space="0" w:color="auto"/>
              </w:divBdr>
            </w:div>
            <w:div w:id="94669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5676">
      <w:bodyDiv w:val="1"/>
      <w:marLeft w:val="0"/>
      <w:marRight w:val="0"/>
      <w:marTop w:val="0"/>
      <w:marBottom w:val="0"/>
      <w:divBdr>
        <w:top w:val="none" w:sz="0" w:space="0" w:color="auto"/>
        <w:left w:val="none" w:sz="0" w:space="0" w:color="auto"/>
        <w:bottom w:val="none" w:sz="0" w:space="0" w:color="auto"/>
        <w:right w:val="none" w:sz="0" w:space="0" w:color="auto"/>
      </w:divBdr>
    </w:div>
    <w:div w:id="1811634865">
      <w:bodyDiv w:val="1"/>
      <w:marLeft w:val="0"/>
      <w:marRight w:val="0"/>
      <w:marTop w:val="0"/>
      <w:marBottom w:val="0"/>
      <w:divBdr>
        <w:top w:val="none" w:sz="0" w:space="0" w:color="auto"/>
        <w:left w:val="none" w:sz="0" w:space="0" w:color="auto"/>
        <w:bottom w:val="none" w:sz="0" w:space="0" w:color="auto"/>
        <w:right w:val="none" w:sz="0" w:space="0" w:color="auto"/>
      </w:divBdr>
    </w:div>
    <w:div w:id="1816599497">
      <w:bodyDiv w:val="1"/>
      <w:marLeft w:val="0"/>
      <w:marRight w:val="0"/>
      <w:marTop w:val="0"/>
      <w:marBottom w:val="0"/>
      <w:divBdr>
        <w:top w:val="none" w:sz="0" w:space="0" w:color="auto"/>
        <w:left w:val="none" w:sz="0" w:space="0" w:color="auto"/>
        <w:bottom w:val="none" w:sz="0" w:space="0" w:color="auto"/>
        <w:right w:val="none" w:sz="0" w:space="0" w:color="auto"/>
      </w:divBdr>
    </w:div>
    <w:div w:id="1841238801">
      <w:bodyDiv w:val="1"/>
      <w:marLeft w:val="0"/>
      <w:marRight w:val="0"/>
      <w:marTop w:val="0"/>
      <w:marBottom w:val="0"/>
      <w:divBdr>
        <w:top w:val="none" w:sz="0" w:space="0" w:color="auto"/>
        <w:left w:val="none" w:sz="0" w:space="0" w:color="auto"/>
        <w:bottom w:val="none" w:sz="0" w:space="0" w:color="auto"/>
        <w:right w:val="none" w:sz="0" w:space="0" w:color="auto"/>
      </w:divBdr>
    </w:div>
    <w:div w:id="1856187280">
      <w:bodyDiv w:val="1"/>
      <w:marLeft w:val="0"/>
      <w:marRight w:val="0"/>
      <w:marTop w:val="0"/>
      <w:marBottom w:val="0"/>
      <w:divBdr>
        <w:top w:val="none" w:sz="0" w:space="0" w:color="auto"/>
        <w:left w:val="none" w:sz="0" w:space="0" w:color="auto"/>
        <w:bottom w:val="none" w:sz="0" w:space="0" w:color="auto"/>
        <w:right w:val="none" w:sz="0" w:space="0" w:color="auto"/>
      </w:divBdr>
    </w:div>
    <w:div w:id="1870876587">
      <w:bodyDiv w:val="1"/>
      <w:marLeft w:val="0"/>
      <w:marRight w:val="0"/>
      <w:marTop w:val="0"/>
      <w:marBottom w:val="0"/>
      <w:divBdr>
        <w:top w:val="none" w:sz="0" w:space="0" w:color="auto"/>
        <w:left w:val="none" w:sz="0" w:space="0" w:color="auto"/>
        <w:bottom w:val="none" w:sz="0" w:space="0" w:color="auto"/>
        <w:right w:val="none" w:sz="0" w:space="0" w:color="auto"/>
      </w:divBdr>
    </w:div>
    <w:div w:id="1896970033">
      <w:bodyDiv w:val="1"/>
      <w:marLeft w:val="0"/>
      <w:marRight w:val="0"/>
      <w:marTop w:val="0"/>
      <w:marBottom w:val="0"/>
      <w:divBdr>
        <w:top w:val="none" w:sz="0" w:space="0" w:color="auto"/>
        <w:left w:val="none" w:sz="0" w:space="0" w:color="auto"/>
        <w:bottom w:val="none" w:sz="0" w:space="0" w:color="auto"/>
        <w:right w:val="none" w:sz="0" w:space="0" w:color="auto"/>
      </w:divBdr>
      <w:divsChild>
        <w:div w:id="946153357">
          <w:marLeft w:val="0"/>
          <w:marRight w:val="0"/>
          <w:marTop w:val="0"/>
          <w:marBottom w:val="900"/>
          <w:divBdr>
            <w:top w:val="single" w:sz="6" w:space="0" w:color="DFEEFF"/>
            <w:left w:val="single" w:sz="6" w:space="0" w:color="DFEEFF"/>
            <w:bottom w:val="single" w:sz="6" w:space="0" w:color="DFEEFF"/>
            <w:right w:val="single" w:sz="6" w:space="0" w:color="DFEEFF"/>
          </w:divBdr>
          <w:divsChild>
            <w:div w:id="1196388324">
              <w:marLeft w:val="0"/>
              <w:marRight w:val="0"/>
              <w:marTop w:val="0"/>
              <w:marBottom w:val="0"/>
              <w:divBdr>
                <w:top w:val="none" w:sz="0" w:space="0" w:color="auto"/>
                <w:left w:val="none" w:sz="0" w:space="0" w:color="auto"/>
                <w:bottom w:val="none" w:sz="0" w:space="0" w:color="auto"/>
                <w:right w:val="none" w:sz="0" w:space="0" w:color="auto"/>
              </w:divBdr>
            </w:div>
          </w:divsChild>
        </w:div>
        <w:div w:id="730543634">
          <w:marLeft w:val="0"/>
          <w:marRight w:val="0"/>
          <w:marTop w:val="0"/>
          <w:marBottom w:val="900"/>
          <w:divBdr>
            <w:top w:val="single" w:sz="6" w:space="0" w:color="DFEEFF"/>
            <w:left w:val="single" w:sz="6" w:space="0" w:color="DFEEFF"/>
            <w:bottom w:val="single" w:sz="6" w:space="0" w:color="DFEEFF"/>
            <w:right w:val="single" w:sz="6" w:space="0" w:color="DFEEFF"/>
          </w:divBdr>
          <w:divsChild>
            <w:div w:id="17601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84796">
      <w:bodyDiv w:val="1"/>
      <w:marLeft w:val="0"/>
      <w:marRight w:val="0"/>
      <w:marTop w:val="0"/>
      <w:marBottom w:val="0"/>
      <w:divBdr>
        <w:top w:val="none" w:sz="0" w:space="0" w:color="auto"/>
        <w:left w:val="none" w:sz="0" w:space="0" w:color="auto"/>
        <w:bottom w:val="none" w:sz="0" w:space="0" w:color="auto"/>
        <w:right w:val="none" w:sz="0" w:space="0" w:color="auto"/>
      </w:divBdr>
    </w:div>
    <w:div w:id="1958373218">
      <w:bodyDiv w:val="1"/>
      <w:marLeft w:val="0"/>
      <w:marRight w:val="0"/>
      <w:marTop w:val="0"/>
      <w:marBottom w:val="0"/>
      <w:divBdr>
        <w:top w:val="none" w:sz="0" w:space="0" w:color="auto"/>
        <w:left w:val="none" w:sz="0" w:space="0" w:color="auto"/>
        <w:bottom w:val="none" w:sz="0" w:space="0" w:color="auto"/>
        <w:right w:val="none" w:sz="0" w:space="0" w:color="auto"/>
      </w:divBdr>
    </w:div>
    <w:div w:id="1968126292">
      <w:bodyDiv w:val="1"/>
      <w:marLeft w:val="0"/>
      <w:marRight w:val="0"/>
      <w:marTop w:val="0"/>
      <w:marBottom w:val="0"/>
      <w:divBdr>
        <w:top w:val="none" w:sz="0" w:space="0" w:color="auto"/>
        <w:left w:val="none" w:sz="0" w:space="0" w:color="auto"/>
        <w:bottom w:val="none" w:sz="0" w:space="0" w:color="auto"/>
        <w:right w:val="none" w:sz="0" w:space="0" w:color="auto"/>
      </w:divBdr>
    </w:div>
    <w:div w:id="1979458843">
      <w:bodyDiv w:val="1"/>
      <w:marLeft w:val="0"/>
      <w:marRight w:val="0"/>
      <w:marTop w:val="0"/>
      <w:marBottom w:val="0"/>
      <w:divBdr>
        <w:top w:val="none" w:sz="0" w:space="0" w:color="auto"/>
        <w:left w:val="none" w:sz="0" w:space="0" w:color="auto"/>
        <w:bottom w:val="none" w:sz="0" w:space="0" w:color="auto"/>
        <w:right w:val="none" w:sz="0" w:space="0" w:color="auto"/>
      </w:divBdr>
    </w:div>
    <w:div w:id="1980186022">
      <w:bodyDiv w:val="1"/>
      <w:marLeft w:val="0"/>
      <w:marRight w:val="0"/>
      <w:marTop w:val="0"/>
      <w:marBottom w:val="0"/>
      <w:divBdr>
        <w:top w:val="none" w:sz="0" w:space="0" w:color="auto"/>
        <w:left w:val="none" w:sz="0" w:space="0" w:color="auto"/>
        <w:bottom w:val="none" w:sz="0" w:space="0" w:color="auto"/>
        <w:right w:val="none" w:sz="0" w:space="0" w:color="auto"/>
      </w:divBdr>
    </w:div>
    <w:div w:id="1987391343">
      <w:bodyDiv w:val="1"/>
      <w:marLeft w:val="0"/>
      <w:marRight w:val="0"/>
      <w:marTop w:val="0"/>
      <w:marBottom w:val="0"/>
      <w:divBdr>
        <w:top w:val="none" w:sz="0" w:space="0" w:color="auto"/>
        <w:left w:val="none" w:sz="0" w:space="0" w:color="auto"/>
        <w:bottom w:val="none" w:sz="0" w:space="0" w:color="auto"/>
        <w:right w:val="none" w:sz="0" w:space="0" w:color="auto"/>
      </w:divBdr>
    </w:div>
    <w:div w:id="1988897930">
      <w:bodyDiv w:val="1"/>
      <w:marLeft w:val="0"/>
      <w:marRight w:val="0"/>
      <w:marTop w:val="0"/>
      <w:marBottom w:val="0"/>
      <w:divBdr>
        <w:top w:val="none" w:sz="0" w:space="0" w:color="auto"/>
        <w:left w:val="none" w:sz="0" w:space="0" w:color="auto"/>
        <w:bottom w:val="none" w:sz="0" w:space="0" w:color="auto"/>
        <w:right w:val="none" w:sz="0" w:space="0" w:color="auto"/>
      </w:divBdr>
    </w:div>
    <w:div w:id="2009552241">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275390">
      <w:bodyDiv w:val="1"/>
      <w:marLeft w:val="0"/>
      <w:marRight w:val="0"/>
      <w:marTop w:val="0"/>
      <w:marBottom w:val="0"/>
      <w:divBdr>
        <w:top w:val="none" w:sz="0" w:space="0" w:color="auto"/>
        <w:left w:val="none" w:sz="0" w:space="0" w:color="auto"/>
        <w:bottom w:val="none" w:sz="0" w:space="0" w:color="auto"/>
        <w:right w:val="none" w:sz="0" w:space="0" w:color="auto"/>
      </w:divBdr>
    </w:div>
    <w:div w:id="2043630910">
      <w:bodyDiv w:val="1"/>
      <w:marLeft w:val="0"/>
      <w:marRight w:val="0"/>
      <w:marTop w:val="0"/>
      <w:marBottom w:val="0"/>
      <w:divBdr>
        <w:top w:val="none" w:sz="0" w:space="0" w:color="auto"/>
        <w:left w:val="none" w:sz="0" w:space="0" w:color="auto"/>
        <w:bottom w:val="none" w:sz="0" w:space="0" w:color="auto"/>
        <w:right w:val="none" w:sz="0" w:space="0" w:color="auto"/>
      </w:divBdr>
    </w:div>
    <w:div w:id="2052529291">
      <w:bodyDiv w:val="1"/>
      <w:marLeft w:val="0"/>
      <w:marRight w:val="0"/>
      <w:marTop w:val="0"/>
      <w:marBottom w:val="0"/>
      <w:divBdr>
        <w:top w:val="none" w:sz="0" w:space="0" w:color="auto"/>
        <w:left w:val="none" w:sz="0" w:space="0" w:color="auto"/>
        <w:bottom w:val="none" w:sz="0" w:space="0" w:color="auto"/>
        <w:right w:val="none" w:sz="0" w:space="0" w:color="auto"/>
      </w:divBdr>
    </w:div>
    <w:div w:id="2060744200">
      <w:bodyDiv w:val="1"/>
      <w:marLeft w:val="0"/>
      <w:marRight w:val="0"/>
      <w:marTop w:val="0"/>
      <w:marBottom w:val="0"/>
      <w:divBdr>
        <w:top w:val="none" w:sz="0" w:space="0" w:color="auto"/>
        <w:left w:val="none" w:sz="0" w:space="0" w:color="auto"/>
        <w:bottom w:val="none" w:sz="0" w:space="0" w:color="auto"/>
        <w:right w:val="none" w:sz="0" w:space="0" w:color="auto"/>
      </w:divBdr>
    </w:div>
    <w:div w:id="2065983889">
      <w:bodyDiv w:val="1"/>
      <w:marLeft w:val="0"/>
      <w:marRight w:val="0"/>
      <w:marTop w:val="0"/>
      <w:marBottom w:val="0"/>
      <w:divBdr>
        <w:top w:val="none" w:sz="0" w:space="0" w:color="auto"/>
        <w:left w:val="none" w:sz="0" w:space="0" w:color="auto"/>
        <w:bottom w:val="none" w:sz="0" w:space="0" w:color="auto"/>
        <w:right w:val="none" w:sz="0" w:space="0" w:color="auto"/>
      </w:divBdr>
    </w:div>
    <w:div w:id="2085834790">
      <w:bodyDiv w:val="1"/>
      <w:marLeft w:val="0"/>
      <w:marRight w:val="0"/>
      <w:marTop w:val="0"/>
      <w:marBottom w:val="0"/>
      <w:divBdr>
        <w:top w:val="none" w:sz="0" w:space="0" w:color="auto"/>
        <w:left w:val="none" w:sz="0" w:space="0" w:color="auto"/>
        <w:bottom w:val="none" w:sz="0" w:space="0" w:color="auto"/>
        <w:right w:val="none" w:sz="0" w:space="0" w:color="auto"/>
      </w:divBdr>
    </w:div>
    <w:div w:id="2094741203">
      <w:bodyDiv w:val="1"/>
      <w:marLeft w:val="0"/>
      <w:marRight w:val="0"/>
      <w:marTop w:val="0"/>
      <w:marBottom w:val="0"/>
      <w:divBdr>
        <w:top w:val="none" w:sz="0" w:space="0" w:color="auto"/>
        <w:left w:val="none" w:sz="0" w:space="0" w:color="auto"/>
        <w:bottom w:val="none" w:sz="0" w:space="0" w:color="auto"/>
        <w:right w:val="none" w:sz="0" w:space="0" w:color="auto"/>
      </w:divBdr>
    </w:div>
    <w:div w:id="2098556313">
      <w:bodyDiv w:val="1"/>
      <w:marLeft w:val="0"/>
      <w:marRight w:val="0"/>
      <w:marTop w:val="0"/>
      <w:marBottom w:val="0"/>
      <w:divBdr>
        <w:top w:val="none" w:sz="0" w:space="0" w:color="auto"/>
        <w:left w:val="none" w:sz="0" w:space="0" w:color="auto"/>
        <w:bottom w:val="none" w:sz="0" w:space="0" w:color="auto"/>
        <w:right w:val="none" w:sz="0" w:space="0" w:color="auto"/>
      </w:divBdr>
    </w:div>
    <w:div w:id="2103255007">
      <w:bodyDiv w:val="1"/>
      <w:marLeft w:val="0"/>
      <w:marRight w:val="0"/>
      <w:marTop w:val="0"/>
      <w:marBottom w:val="0"/>
      <w:divBdr>
        <w:top w:val="none" w:sz="0" w:space="0" w:color="auto"/>
        <w:left w:val="none" w:sz="0" w:space="0" w:color="auto"/>
        <w:bottom w:val="none" w:sz="0" w:space="0" w:color="auto"/>
        <w:right w:val="none" w:sz="0" w:space="0" w:color="auto"/>
      </w:divBdr>
    </w:div>
    <w:div w:id="2104302447">
      <w:bodyDiv w:val="1"/>
      <w:marLeft w:val="0"/>
      <w:marRight w:val="0"/>
      <w:marTop w:val="0"/>
      <w:marBottom w:val="0"/>
      <w:divBdr>
        <w:top w:val="none" w:sz="0" w:space="0" w:color="auto"/>
        <w:left w:val="none" w:sz="0" w:space="0" w:color="auto"/>
        <w:bottom w:val="none" w:sz="0" w:space="0" w:color="auto"/>
        <w:right w:val="none" w:sz="0" w:space="0" w:color="auto"/>
      </w:divBdr>
    </w:div>
    <w:div w:id="2108385926">
      <w:bodyDiv w:val="1"/>
      <w:marLeft w:val="0"/>
      <w:marRight w:val="0"/>
      <w:marTop w:val="0"/>
      <w:marBottom w:val="0"/>
      <w:divBdr>
        <w:top w:val="none" w:sz="0" w:space="0" w:color="auto"/>
        <w:left w:val="none" w:sz="0" w:space="0" w:color="auto"/>
        <w:bottom w:val="none" w:sz="0" w:space="0" w:color="auto"/>
        <w:right w:val="none" w:sz="0" w:space="0" w:color="auto"/>
      </w:divBdr>
    </w:div>
    <w:div w:id="2110074934">
      <w:bodyDiv w:val="1"/>
      <w:marLeft w:val="0"/>
      <w:marRight w:val="0"/>
      <w:marTop w:val="0"/>
      <w:marBottom w:val="0"/>
      <w:divBdr>
        <w:top w:val="none" w:sz="0" w:space="0" w:color="auto"/>
        <w:left w:val="none" w:sz="0" w:space="0" w:color="auto"/>
        <w:bottom w:val="none" w:sz="0" w:space="0" w:color="auto"/>
        <w:right w:val="none" w:sz="0" w:space="0" w:color="auto"/>
      </w:divBdr>
    </w:div>
    <w:div w:id="2110196922">
      <w:bodyDiv w:val="1"/>
      <w:marLeft w:val="0"/>
      <w:marRight w:val="0"/>
      <w:marTop w:val="0"/>
      <w:marBottom w:val="0"/>
      <w:divBdr>
        <w:top w:val="none" w:sz="0" w:space="0" w:color="auto"/>
        <w:left w:val="none" w:sz="0" w:space="0" w:color="auto"/>
        <w:bottom w:val="none" w:sz="0" w:space="0" w:color="auto"/>
        <w:right w:val="none" w:sz="0" w:space="0" w:color="auto"/>
      </w:divBdr>
    </w:div>
    <w:div w:id="2124884479">
      <w:bodyDiv w:val="1"/>
      <w:marLeft w:val="0"/>
      <w:marRight w:val="0"/>
      <w:marTop w:val="0"/>
      <w:marBottom w:val="0"/>
      <w:divBdr>
        <w:top w:val="none" w:sz="0" w:space="0" w:color="auto"/>
        <w:left w:val="none" w:sz="0" w:space="0" w:color="auto"/>
        <w:bottom w:val="none" w:sz="0" w:space="0" w:color="auto"/>
        <w:right w:val="none" w:sz="0" w:space="0" w:color="auto"/>
      </w:divBdr>
    </w:div>
    <w:div w:id="2125346854">
      <w:bodyDiv w:val="1"/>
      <w:marLeft w:val="0"/>
      <w:marRight w:val="0"/>
      <w:marTop w:val="0"/>
      <w:marBottom w:val="0"/>
      <w:divBdr>
        <w:top w:val="none" w:sz="0" w:space="0" w:color="auto"/>
        <w:left w:val="none" w:sz="0" w:space="0" w:color="auto"/>
        <w:bottom w:val="none" w:sz="0" w:space="0" w:color="auto"/>
        <w:right w:val="none" w:sz="0" w:space="0" w:color="auto"/>
      </w:divBdr>
      <w:divsChild>
        <w:div w:id="273489412">
          <w:marLeft w:val="0"/>
          <w:marRight w:val="0"/>
          <w:marTop w:val="0"/>
          <w:marBottom w:val="0"/>
          <w:divBdr>
            <w:top w:val="none" w:sz="0" w:space="0" w:color="auto"/>
            <w:left w:val="none" w:sz="0" w:space="0" w:color="auto"/>
            <w:bottom w:val="none" w:sz="0" w:space="0" w:color="auto"/>
            <w:right w:val="none" w:sz="0" w:space="0" w:color="auto"/>
          </w:divBdr>
        </w:div>
      </w:divsChild>
    </w:div>
    <w:div w:id="2128969023">
      <w:bodyDiv w:val="1"/>
      <w:marLeft w:val="0"/>
      <w:marRight w:val="0"/>
      <w:marTop w:val="0"/>
      <w:marBottom w:val="0"/>
      <w:divBdr>
        <w:top w:val="none" w:sz="0" w:space="0" w:color="auto"/>
        <w:left w:val="none" w:sz="0" w:space="0" w:color="auto"/>
        <w:bottom w:val="none" w:sz="0" w:space="0" w:color="auto"/>
        <w:right w:val="none" w:sz="0" w:space="0" w:color="auto"/>
      </w:divBdr>
    </w:div>
    <w:div w:id="2132478397">
      <w:bodyDiv w:val="1"/>
      <w:marLeft w:val="0"/>
      <w:marRight w:val="0"/>
      <w:marTop w:val="0"/>
      <w:marBottom w:val="0"/>
      <w:divBdr>
        <w:top w:val="none" w:sz="0" w:space="0" w:color="auto"/>
        <w:left w:val="none" w:sz="0" w:space="0" w:color="auto"/>
        <w:bottom w:val="none" w:sz="0" w:space="0" w:color="auto"/>
        <w:right w:val="none" w:sz="0" w:space="0" w:color="auto"/>
      </w:divBdr>
    </w:div>
    <w:div w:id="2141878391">
      <w:bodyDiv w:val="1"/>
      <w:marLeft w:val="0"/>
      <w:marRight w:val="0"/>
      <w:marTop w:val="0"/>
      <w:marBottom w:val="0"/>
      <w:divBdr>
        <w:top w:val="none" w:sz="0" w:space="0" w:color="auto"/>
        <w:left w:val="none" w:sz="0" w:space="0" w:color="auto"/>
        <w:bottom w:val="none" w:sz="0" w:space="0" w:color="auto"/>
        <w:right w:val="none" w:sz="0" w:space="0" w:color="auto"/>
      </w:divBdr>
    </w:div>
    <w:div w:id="2143382930">
      <w:bodyDiv w:val="1"/>
      <w:marLeft w:val="0"/>
      <w:marRight w:val="0"/>
      <w:marTop w:val="0"/>
      <w:marBottom w:val="0"/>
      <w:divBdr>
        <w:top w:val="none" w:sz="0" w:space="0" w:color="auto"/>
        <w:left w:val="none" w:sz="0" w:space="0" w:color="auto"/>
        <w:bottom w:val="none" w:sz="0" w:space="0" w:color="auto"/>
        <w:right w:val="none" w:sz="0" w:space="0" w:color="auto"/>
      </w:divBdr>
    </w:div>
    <w:div w:id="214631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scgroup.ru/ru/our-technologies/171-tehnologiya-zhidkostnogo-ohlazhdeniya-rs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scgroup.ru/en/our-technologies/267-rsc-tornado-cluster-architectu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0641-8D25-425B-8B21-E7B803ED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8</Pages>
  <Words>1159</Words>
  <Characters>6610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Быков</dc:creator>
  <cp:keywords/>
  <dc:description/>
  <cp:lastModifiedBy>Иван Быков</cp:lastModifiedBy>
  <cp:revision>271</cp:revision>
  <dcterms:created xsi:type="dcterms:W3CDTF">2018-06-09T10:16:00Z</dcterms:created>
  <dcterms:modified xsi:type="dcterms:W3CDTF">2018-11-16T11:54:00Z</dcterms:modified>
</cp:coreProperties>
</file>