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28" w:rsidRDefault="007D0928" w:rsidP="007D0928">
      <w:pPr>
        <w:pStyle w:val="2"/>
        <w:spacing w:before="135" w:beforeAutospacing="0" w:after="135" w:afterAutospacing="0"/>
        <w:rPr>
          <w:rFonts w:ascii="Arial" w:hAnsi="Arial" w:cs="Arial"/>
          <w:caps/>
          <w:color w:val="666666"/>
          <w:sz w:val="20"/>
          <w:szCs w:val="20"/>
        </w:rPr>
      </w:pPr>
      <w:r>
        <w:rPr>
          <w:rFonts w:ascii="Arial" w:hAnsi="Arial" w:cs="Arial"/>
          <w:caps/>
          <w:color w:val="666666"/>
          <w:sz w:val="20"/>
          <w:szCs w:val="20"/>
        </w:rPr>
        <w:t>АНОДЫ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893"/>
        <w:gridCol w:w="1283"/>
        <w:gridCol w:w="1785"/>
        <w:gridCol w:w="3601"/>
      </w:tblGrid>
      <w:tr w:rsidR="007D0928" w:rsidTr="007D09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Марка сплава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rPr>
                <w:rStyle w:val="a4"/>
              </w:rPr>
              <w:t>ГОСТ, 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rPr>
                <w:rStyle w:val="a4"/>
              </w:rPr>
              <w:t>Размеры,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rPr>
                <w:rStyle w:val="a4"/>
              </w:rPr>
              <w:t>Состояние материала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rPr>
                <w:rStyle w:val="a4"/>
              </w:rPr>
              <w:t>Область применения</w:t>
            </w: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Медные М1/М00К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ГОСТ 767-91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Холоднокатаное</w:t>
            </w:r>
            <w:r>
              <w:br/>
            </w:r>
            <w:proofErr w:type="spellStart"/>
            <w:r>
              <w:t>горячекатанное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Электролитическое покрытие металлов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10х300х1200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10х150х720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10х80х520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10х80х320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АМФ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ГОСТ 767-91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10х380х1000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горячекатанное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10х175х600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10х150х700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Цинковые Ц0, Ц1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ГОСТ 1180-91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10х500х1000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горячекатанное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Для оцинковки деталей гальваническим способом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10х300х1200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10х100х380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8х200х600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Оловянные О1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ТУ 48-21-144-90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Лужение жести, медных изделий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10х120х600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15х150х750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Никелевые НПА1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ГОСТ 2132-90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10х250х1000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горячекатанное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Используется для электролитических покрытий в процессах никелирования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10х180х1000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10х180х650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10х150х650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lastRenderedPageBreak/>
              <w:t>Кадмиевые Кд0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ГОСТ 1468-90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Холоднокатаное</w:t>
            </w:r>
            <w:r>
              <w:br/>
            </w:r>
            <w:proofErr w:type="spellStart"/>
            <w:r>
              <w:t>горячекатанное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 xml:space="preserve">Электролитическое покрытие болтов, гаек, пружин, </w:t>
            </w:r>
            <w:proofErr w:type="spellStart"/>
            <w:r>
              <w:t>автодеталей</w:t>
            </w:r>
            <w:proofErr w:type="spellEnd"/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8х300х500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</w:tbl>
    <w:p w:rsidR="00C8146B" w:rsidRDefault="00C8146B" w:rsidP="00CE0489"/>
    <w:p w:rsidR="007D0928" w:rsidRDefault="007D0928" w:rsidP="007D0928">
      <w:pPr>
        <w:pStyle w:val="2"/>
        <w:spacing w:before="135" w:beforeAutospacing="0" w:after="135" w:afterAutospacing="0"/>
        <w:rPr>
          <w:rFonts w:ascii="Arial" w:hAnsi="Arial" w:cs="Arial"/>
          <w:caps/>
          <w:color w:val="666666"/>
          <w:sz w:val="20"/>
          <w:szCs w:val="20"/>
        </w:rPr>
      </w:pPr>
      <w:r>
        <w:rPr>
          <w:rFonts w:ascii="Arial" w:hAnsi="Arial" w:cs="Arial"/>
          <w:caps/>
          <w:color w:val="666666"/>
          <w:sz w:val="20"/>
          <w:szCs w:val="20"/>
        </w:rPr>
        <w:t>ANODE ALLOYS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987"/>
        <w:gridCol w:w="1255"/>
        <w:gridCol w:w="1700"/>
        <w:gridCol w:w="2733"/>
      </w:tblGrid>
      <w:tr w:rsidR="007D0928" w:rsidTr="007D092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</w:rPr>
              <w:t>Alloy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grade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Pr="007D0928" w:rsidRDefault="007D0928">
            <w:pPr>
              <w:rPr>
                <w:lang w:val="en-US"/>
              </w:rPr>
            </w:pPr>
            <w:r w:rsidRPr="007D0928">
              <w:rPr>
                <w:rStyle w:val="a4"/>
                <w:lang w:val="en-US"/>
              </w:rPr>
              <w:t>GOST (State standard), Techspecs (TS)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rPr>
                <w:rStyle w:val="a4"/>
              </w:rPr>
              <w:t>Size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rPr>
                <w:rStyle w:val="a4"/>
              </w:rPr>
              <w:t>Condition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of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manufacture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rPr>
                <w:rStyle w:val="a4"/>
              </w:rPr>
              <w:t>Usage</w:t>
            </w:r>
            <w:proofErr w:type="spellEnd"/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Copper</w:t>
            </w:r>
            <w:proofErr w:type="spellEnd"/>
            <w:r>
              <w:t xml:space="preserve"> М1/М00К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GOST 767-91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Hot-rolled</w:t>
            </w:r>
            <w:proofErr w:type="spellEnd"/>
            <w:r>
              <w:t xml:space="preserve">, </w:t>
            </w:r>
            <w:proofErr w:type="spellStart"/>
            <w:r>
              <w:t>cold-rolled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electroplating</w:t>
            </w:r>
            <w:proofErr w:type="spellEnd"/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10х300х1200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10х150х720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10х80х520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10х80х320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AMF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GOST 767-91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10х380х1000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Hot-rolled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10х175х600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10х150х700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Zinc</w:t>
            </w:r>
            <w:proofErr w:type="spellEnd"/>
            <w:r>
              <w:t xml:space="preserve"> Ц0, Ц1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GOST 1180-91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10х500х1000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Hot-rolled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Galvanizing</w:t>
            </w:r>
            <w:proofErr w:type="spellEnd"/>
            <w:r>
              <w:t> 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10х300х1200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10х100х380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8х200х600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RP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Tin</w:t>
            </w:r>
            <w:proofErr w:type="spellEnd"/>
            <w:r>
              <w:t xml:space="preserve"> О1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ТS 48-21-144-90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Pr="007D0928" w:rsidRDefault="007D0928">
            <w:pPr>
              <w:rPr>
                <w:lang w:val="en-US"/>
              </w:rPr>
            </w:pPr>
            <w:r w:rsidRPr="007D0928">
              <w:rPr>
                <w:lang w:val="en-US"/>
              </w:rPr>
              <w:t>Tin-plating of steel sheet, copper 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Pr="007D0928" w:rsidRDefault="007D092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Pr="007D0928" w:rsidRDefault="007D092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10х120х600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15х150х750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lastRenderedPageBreak/>
              <w:t>Nickel</w:t>
            </w:r>
            <w:proofErr w:type="spellEnd"/>
            <w:r>
              <w:t xml:space="preserve"> НПА1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GOST 2132-90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10х250х1000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Hot-rolled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Nickel</w:t>
            </w:r>
            <w:proofErr w:type="spellEnd"/>
            <w:r>
              <w:t xml:space="preserve"> </w:t>
            </w:r>
            <w:proofErr w:type="spellStart"/>
            <w:r>
              <w:t>electro-plating</w:t>
            </w:r>
            <w:proofErr w:type="spellEnd"/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10х200х1000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10х180х1000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10х180х650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10х150х650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RPr="007D0928" w:rsidTr="007D092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Cadmium</w:t>
            </w:r>
            <w:proofErr w:type="spellEnd"/>
            <w:r>
              <w:t xml:space="preserve"> Кд0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GOST 1468-90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10х300х1000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proofErr w:type="spellStart"/>
            <w:r>
              <w:t>Hot-rolled</w:t>
            </w:r>
            <w:proofErr w:type="spellEnd"/>
            <w:r>
              <w:t xml:space="preserve">, </w:t>
            </w:r>
            <w:proofErr w:type="spellStart"/>
            <w:r>
              <w:t>cold-rolled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Pr="007D0928" w:rsidRDefault="007D0928">
            <w:pPr>
              <w:rPr>
                <w:lang w:val="en-US"/>
              </w:rPr>
            </w:pPr>
            <w:r w:rsidRPr="007D0928">
              <w:rPr>
                <w:lang w:val="en-US"/>
              </w:rPr>
              <w:t>Electroplating of bolts, nuts, springs, automobile parts </w:t>
            </w: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Pr="007D0928" w:rsidRDefault="007D092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Pr="007D0928" w:rsidRDefault="007D092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10х300х500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10х150х500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  <w:tr w:rsidR="007D0928" w:rsidTr="007D092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0928" w:rsidRDefault="007D0928">
            <w:r>
              <w:t>8х300х500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0928" w:rsidRDefault="007D0928">
            <w:pPr>
              <w:rPr>
                <w:sz w:val="24"/>
                <w:szCs w:val="24"/>
              </w:rPr>
            </w:pPr>
          </w:p>
        </w:tc>
      </w:tr>
    </w:tbl>
    <w:p w:rsidR="007D0928" w:rsidRPr="00CE0489" w:rsidRDefault="007D0928" w:rsidP="00CE0489">
      <w:bookmarkStart w:id="0" w:name="_GoBack"/>
      <w:bookmarkEnd w:id="0"/>
    </w:p>
    <w:sectPr w:rsidR="007D0928" w:rsidRPr="00CE048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7AF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000E-D34B-4B96-A5C6-3D15BEED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313</cp:revision>
  <dcterms:created xsi:type="dcterms:W3CDTF">2018-06-09T10:16:00Z</dcterms:created>
  <dcterms:modified xsi:type="dcterms:W3CDTF">2019-01-16T09:00:00Z</dcterms:modified>
</cp:coreProperties>
</file>