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938"/>
        <w:gridCol w:w="3263"/>
        <w:gridCol w:w="886"/>
        <w:gridCol w:w="835"/>
        <w:gridCol w:w="895"/>
        <w:gridCol w:w="887"/>
        <w:gridCol w:w="1155"/>
      </w:tblGrid>
      <w:tr w:rsidR="00D72E6F" w:rsidRPr="00D72E6F" w:rsidTr="00D72E6F"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Чертеж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Тип оси по ГОСТ 22780-93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87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Основные размеры, мм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Масса черновой оси, кг</w:t>
            </w:r>
          </w:p>
        </w:tc>
      </w:tr>
      <w:tr w:rsidR="00D72E6F" w:rsidRPr="00D72E6F" w:rsidTr="00D72E6F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 шейки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 ср. части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подст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 части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конической средней частью (максимальная нагрузка 23,5 т)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527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цилиндрической средней частью (максимальная нагрузка 25 т)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611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цилиндрической средней частью для скоростных вагонов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2 290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568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цилиндрической средней частью центрованная (максимальная нагрузка 23,5 т)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496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цилиндрической средней частью (максимальная нагрузка 23,5 т)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496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РКВ-1-09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РМ5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цилиндрической средней частью для моторных вагонов электропоездов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2 480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628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конической средней частью центрованная (максимальная нагрузка 23,5 т)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526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с конической средней частью для пассажирских вагонов (максимальная нагрузка 23,5 т)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2 370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548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 xml:space="preserve">Ось </w:t>
            </w:r>
            <w:proofErr w:type="spellStart"/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немоторная</w:t>
            </w:r>
            <w:proofErr w:type="spellEnd"/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 xml:space="preserve"> для высокоскоростных электропоездов с внутренним отверстием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2 340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670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Ось моторная для высокоскоростных электропоездов с внутренним отверстием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2 340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649</w:t>
            </w:r>
          </w:p>
        </w:tc>
      </w:tr>
    </w:tbl>
    <w:p w:rsidR="00D72E6F" w:rsidRPr="00D72E6F" w:rsidRDefault="00D72E6F" w:rsidP="00D72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853"/>
        <w:gridCol w:w="1299"/>
        <w:gridCol w:w="1269"/>
        <w:gridCol w:w="1304"/>
        <w:gridCol w:w="1299"/>
        <w:gridCol w:w="1456"/>
      </w:tblGrid>
      <w:tr w:rsidR="00D72E6F" w:rsidRPr="00D72E6F" w:rsidTr="00D72E6F">
        <w:trPr>
          <w:trHeight w:val="322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474747"/>
                <w:sz w:val="28"/>
                <w:szCs w:val="28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aps/>
                <w:color w:val="474747"/>
                <w:sz w:val="28"/>
                <w:szCs w:val="28"/>
                <w:lang w:eastAsia="ru-RU"/>
              </w:rPr>
              <w:t>НОМЕНКЛАТУРА ЧЕРНОВЫХ ЛОКОМОТИВНЫХ СЕТЕЙ</w:t>
            </w:r>
          </w:p>
        </w:tc>
      </w:tr>
      <w:tr w:rsidR="00D72E6F" w:rsidRPr="00D72E6F" w:rsidTr="00D72E6F"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Чертеж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Обозначение чистовой оси</w:t>
            </w:r>
          </w:p>
        </w:tc>
        <w:tc>
          <w:tcPr>
            <w:tcW w:w="187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Основные размеры, мм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Масса черновой оси, кг</w:t>
            </w:r>
          </w:p>
        </w:tc>
      </w:tr>
      <w:tr w:rsidR="00D72E6F" w:rsidRPr="00D72E6F" w:rsidTr="00D72E6F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 шейки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 сред. части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подст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 части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8ТС.205.412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665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Э12 (8ТН.205.792)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985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8ТН.205.813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8ТС.205.203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РКЛ-2-6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8ТС.205.382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1040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2ЭС5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805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lastRenderedPageBreak/>
              <w:t>РКЛ-2-8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8ТС.205.227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РКЛ-3-1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2ЭС6.31.110.001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890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РКЛ-3-2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017.35.10.001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865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РКЛ-3-3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2ЭС10.31.111.001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1065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РКЛ-4-1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ЭП2К.31.15.101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810</w:t>
            </w:r>
          </w:p>
        </w:tc>
      </w:tr>
      <w:tr w:rsidR="00D72E6F" w:rsidRPr="00D72E6F" w:rsidTr="00D72E6F"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РКЛ-4-2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ТЭП75.31.15.101</w:t>
            </w:r>
          </w:p>
        </w:tc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2680</w:t>
            </w:r>
          </w:p>
        </w:tc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845</w:t>
            </w:r>
          </w:p>
        </w:tc>
      </w:tr>
      <w:tr w:rsidR="00D72E6F" w:rsidRPr="00D72E6F" w:rsidTr="00D72E6F"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ТЭ70.31.15.101</w:t>
            </w:r>
          </w:p>
        </w:tc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РКЛ-5-1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11-587-120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985</w:t>
            </w:r>
          </w:p>
        </w:tc>
      </w:tr>
    </w:tbl>
    <w:p w:rsidR="00D72E6F" w:rsidRPr="00D72E6F" w:rsidRDefault="00D72E6F" w:rsidP="00D72E6F">
      <w:r>
        <w:br/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035"/>
        <w:gridCol w:w="2902"/>
        <w:gridCol w:w="907"/>
        <w:gridCol w:w="923"/>
        <w:gridCol w:w="876"/>
        <w:gridCol w:w="1018"/>
        <w:gridCol w:w="1018"/>
      </w:tblGrid>
      <w:tr w:rsidR="00D72E6F" w:rsidRPr="00D72E6F" w:rsidTr="00D72E6F"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Drawing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  <w:t>Axle type as per GOST 22780-93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Characteristics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Main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dimensions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  <w:t>Weight of rough axle, kg</w:t>
            </w:r>
          </w:p>
        </w:tc>
      </w:tr>
      <w:tr w:rsidR="00D72E6F" w:rsidRPr="00D72E6F" w:rsidTr="00D72E6F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neck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body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seat</w:t>
            </w:r>
            <w:proofErr w:type="spellEnd"/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Axle with tapered body </w:t>
            </w: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br/>
              <w:t>(maximum load: 23,5 t)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527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Axle with cylindrical body </w:t>
            </w: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br/>
              <w:t>(maximum load: 25 t)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611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Axle with cylindrical body for high-speed railway cars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2 290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568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Centered axle with cylindrical body (maximum load: 23,5 t)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496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Axle with cylindrical body </w:t>
            </w: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br/>
              <w:t>(maximum load: 23,5 t)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496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РКВ-1-09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РМ5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Axle with cylindrical body for electric motor coaches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2 480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628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РУ1Ш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Centered axle with tapered body, </w:t>
            </w: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br/>
              <w:t>(maximum load: 23,5 t)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526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РУ1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Axle with tapered body for passenger carriages (maximum load: 23,5 t)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2 370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548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Non-motored axle with inner hole for high-speed electric trains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2 340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670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РКВ-1-18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val="en-US" w:eastAsia="ru-RU"/>
              </w:rPr>
              <w:t>Motored axle with inner hole for high-speed electric trains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2 340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649</w:t>
            </w:r>
          </w:p>
        </w:tc>
      </w:tr>
    </w:tbl>
    <w:p w:rsidR="00D72E6F" w:rsidRPr="00D72E6F" w:rsidRDefault="00D72E6F" w:rsidP="00D72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855"/>
        <w:gridCol w:w="1276"/>
        <w:gridCol w:w="1286"/>
        <w:gridCol w:w="1257"/>
        <w:gridCol w:w="1370"/>
        <w:gridCol w:w="1345"/>
      </w:tblGrid>
      <w:tr w:rsidR="00D72E6F" w:rsidRPr="00D72E6F" w:rsidTr="00D72E6F">
        <w:trPr>
          <w:trHeight w:val="322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474747"/>
                <w:sz w:val="28"/>
                <w:szCs w:val="28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aps/>
                <w:color w:val="474747"/>
                <w:sz w:val="28"/>
                <w:szCs w:val="28"/>
                <w:lang w:val="en-US" w:eastAsia="ru-RU"/>
              </w:rPr>
              <w:t>NOMENCLATURE OF ROUGH LOCOMOTIVE AXLES </w:t>
            </w:r>
          </w:p>
        </w:tc>
      </w:tr>
      <w:tr w:rsidR="00D72E6F" w:rsidRPr="00D72E6F" w:rsidTr="00D72E6F"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Drawing</w:t>
            </w:r>
            <w:proofErr w:type="spellEnd"/>
            <w:r w:rsidRPr="00D72E6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Designation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finished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Main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dimensions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  <w:t>Weight of rough axle, kg</w:t>
            </w:r>
          </w:p>
        </w:tc>
      </w:tr>
      <w:tr w:rsidR="00D72E6F" w:rsidRPr="00D72E6F" w:rsidTr="00D72E6F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neck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body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D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of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axle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seat</w:t>
            </w:r>
            <w:proofErr w:type="spellEnd"/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281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Length</w:t>
            </w:r>
            <w:proofErr w:type="spellEnd"/>
            <w:r w:rsidRPr="00D72E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8ТС.205.412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665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lastRenderedPageBreak/>
              <w:t>    РКЛ-2-3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Э12 (8ТН.205.792)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985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РКЛ-2-4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8ТН.205.813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8ТС.205.203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РКЛ-2-6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8ТС.205.382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1040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2ЭС5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805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РКЛ-2-8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8ТС.205.227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РКЛ-3-1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2ЭС6.31.110.001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890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РКЛ-3-2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017.35.10.001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865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РКЛ-3-3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2ЭС10.31.111.001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1065</w:t>
            </w: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РКЛ-4-1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ЭП2К.31.15.101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810</w:t>
            </w:r>
          </w:p>
        </w:tc>
      </w:tr>
      <w:tr w:rsidR="00D72E6F" w:rsidRPr="00D72E6F" w:rsidTr="00D72E6F"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РКЛ-4-2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ТЭП75.31.15.101</w:t>
            </w:r>
          </w:p>
        </w:tc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2680</w:t>
            </w:r>
          </w:p>
        </w:tc>
        <w:tc>
          <w:tcPr>
            <w:tcW w:w="0" w:type="auto"/>
            <w:vMerge w:val="restart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845</w:t>
            </w:r>
          </w:p>
        </w:tc>
      </w:tr>
      <w:tr w:rsidR="00D72E6F" w:rsidRPr="00D72E6F" w:rsidTr="00D72E6F"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ТЭ70.31.15.101</w:t>
            </w:r>
          </w:p>
        </w:tc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EDEEEE"/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</w:p>
        </w:tc>
      </w:tr>
      <w:tr w:rsidR="00D72E6F" w:rsidRPr="00D72E6F" w:rsidTr="00D72E6F"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РКЛ-5-1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11-587-120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0" w:type="auto"/>
            <w:tcBorders>
              <w:top w:val="single" w:sz="6" w:space="0" w:color="C5C4C5"/>
              <w:left w:val="single" w:sz="6" w:space="0" w:color="C5C4C5"/>
              <w:bottom w:val="single" w:sz="6" w:space="0" w:color="C5C4C5"/>
              <w:right w:val="single" w:sz="6" w:space="0" w:color="C5C4C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E6F" w:rsidRPr="00D72E6F" w:rsidRDefault="00D72E6F" w:rsidP="00D72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</w:pPr>
            <w:r w:rsidRPr="00D72E6F">
              <w:rPr>
                <w:rFonts w:ascii="Arial" w:eastAsia="Times New Roman" w:hAnsi="Arial" w:cs="Arial"/>
                <w:color w:val="474747"/>
                <w:sz w:val="20"/>
                <w:szCs w:val="20"/>
                <w:lang w:eastAsia="ru-RU"/>
              </w:rPr>
              <w:t>985</w:t>
            </w:r>
          </w:p>
        </w:tc>
      </w:tr>
    </w:tbl>
    <w:p w:rsidR="008929E4" w:rsidRPr="00D72E6F" w:rsidRDefault="008929E4" w:rsidP="00D72E6F">
      <w:bookmarkStart w:id="0" w:name="_GoBack"/>
      <w:bookmarkEnd w:id="0"/>
    </w:p>
    <w:sectPr w:rsidR="008929E4" w:rsidRPr="00D72E6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2E6F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282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AA9A-B305-4A59-BB53-6AF861FA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331</cp:revision>
  <dcterms:created xsi:type="dcterms:W3CDTF">2018-06-09T10:16:00Z</dcterms:created>
  <dcterms:modified xsi:type="dcterms:W3CDTF">2019-01-23T13:54:00Z</dcterms:modified>
</cp:coreProperties>
</file>