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2F" w:rsidRPr="006D492F" w:rsidRDefault="006D492F" w:rsidP="006D492F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696969"/>
          <w:sz w:val="27"/>
          <w:szCs w:val="27"/>
          <w:lang w:eastAsia="ru-RU"/>
        </w:rPr>
      </w:pPr>
      <w:r w:rsidRPr="006D492F">
        <w:rPr>
          <w:rFonts w:ascii="Tahoma" w:eastAsia="Times New Roman" w:hAnsi="Tahoma" w:cs="Tahoma"/>
          <w:b/>
          <w:bCs/>
          <w:color w:val="696969"/>
          <w:sz w:val="27"/>
          <w:szCs w:val="27"/>
          <w:lang w:eastAsia="ru-RU"/>
        </w:rPr>
        <w:br/>
        <w:t>Технические характеристики</w:t>
      </w:r>
    </w:p>
    <w:p w:rsidR="006D492F" w:rsidRPr="006D492F" w:rsidRDefault="006D492F" w:rsidP="006D492F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696969"/>
          <w:sz w:val="27"/>
          <w:szCs w:val="27"/>
          <w:lang w:eastAsia="ru-RU"/>
        </w:rPr>
      </w:pPr>
      <w:r w:rsidRPr="006D492F">
        <w:rPr>
          <w:rFonts w:ascii="Tahoma" w:eastAsia="Times New Roman" w:hAnsi="Tahoma" w:cs="Tahoma"/>
          <w:color w:val="696969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tbl>
      <w:tblPr>
        <w:tblW w:w="18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3741"/>
        <w:gridCol w:w="7164"/>
        <w:gridCol w:w="2207"/>
        <w:gridCol w:w="2207"/>
      </w:tblGrid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Газовая турбина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ГТД-4РМ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ГТД-6.3РМ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ГТД-6.3РМ/8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ГТД-10РМ(Э)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Мощность на выходном валу, МВт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4.14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6.45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8.38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10.16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Мощность электрическая, МВт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3.9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6.1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7.7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9.6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Мощность тепловая, Гкал/час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5.35 ... 5.47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9.02 ... 9.32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11.0 ... 11.43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12.4 ... 12.73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КПД на выходном валу, %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32.5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32.5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34.5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35.5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КПД на клеммах генератора, %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31.2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31.2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33.12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34.08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 выходного вала, об/мин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10 500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8 200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8 200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4 800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Применяемое топливо</w:t>
            </w:r>
          </w:p>
        </w:tc>
        <w:tc>
          <w:tcPr>
            <w:tcW w:w="4234" w:type="pct"/>
            <w:gridSpan w:val="4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газовое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Расход топлива (на номинал. режиме), кг/час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1 400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1 730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2 030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Температура газа на выходе, °С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385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540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520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Расход газа на выходе, кг/с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21.52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25.6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27.6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32.7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Габариты (L x B x H), м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3.85х1.41х1.88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4.02х1.58х1.82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4.02х1.58х1.82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4.94х1.80х1.93</w:t>
            </w:r>
          </w:p>
        </w:tc>
      </w:tr>
      <w:tr w:rsidR="006D492F" w:rsidRPr="006D492F" w:rsidTr="006D492F">
        <w:tc>
          <w:tcPr>
            <w:tcW w:w="76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Масса (на раме), т</w:t>
            </w:r>
          </w:p>
        </w:tc>
        <w:tc>
          <w:tcPr>
            <w:tcW w:w="10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3.775</w:t>
            </w:r>
          </w:p>
        </w:tc>
        <w:tc>
          <w:tcPr>
            <w:tcW w:w="198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4.100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4.100</w:t>
            </w:r>
          </w:p>
        </w:tc>
        <w:tc>
          <w:tcPr>
            <w:tcW w:w="610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6D492F" w:rsidRPr="006D492F" w:rsidRDefault="006D492F" w:rsidP="006D49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D492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5.050</w:t>
            </w:r>
          </w:p>
        </w:tc>
      </w:tr>
    </w:tbl>
    <w:p w:rsidR="006D492F" w:rsidRPr="006D492F" w:rsidRDefault="006D492F" w:rsidP="006D492F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696969"/>
          <w:sz w:val="27"/>
          <w:szCs w:val="27"/>
          <w:lang w:eastAsia="ru-RU"/>
        </w:rPr>
      </w:pPr>
      <w:r w:rsidRPr="006D492F">
        <w:rPr>
          <w:rFonts w:ascii="Tahoma" w:eastAsia="Times New Roman" w:hAnsi="Tahoma" w:cs="Tahoma"/>
          <w:color w:val="696969"/>
          <w:sz w:val="27"/>
          <w:szCs w:val="27"/>
          <w:lang w:eastAsia="ru-RU"/>
        </w:rPr>
        <w:br/>
        <w:t xml:space="preserve">Справочные данные. Характеристики зависят от типа </w:t>
      </w:r>
      <w:proofErr w:type="spellStart"/>
      <w:r w:rsidRPr="006D492F">
        <w:rPr>
          <w:rFonts w:ascii="Tahoma" w:eastAsia="Times New Roman" w:hAnsi="Tahoma" w:cs="Tahoma"/>
          <w:color w:val="696969"/>
          <w:sz w:val="27"/>
          <w:szCs w:val="27"/>
          <w:lang w:eastAsia="ru-RU"/>
        </w:rPr>
        <w:t>энергообъекта</w:t>
      </w:r>
      <w:proofErr w:type="spellEnd"/>
      <w:r w:rsidRPr="006D492F">
        <w:rPr>
          <w:rFonts w:ascii="Tahoma" w:eastAsia="Times New Roman" w:hAnsi="Tahoma" w:cs="Tahoma"/>
          <w:color w:val="696969"/>
          <w:sz w:val="27"/>
          <w:szCs w:val="27"/>
          <w:lang w:eastAsia="ru-RU"/>
        </w:rPr>
        <w:t xml:space="preserve"> и применяемого оборудования.</w:t>
      </w:r>
    </w:p>
    <w:p w:rsidR="005D1BD7" w:rsidRPr="005D1BD7" w:rsidRDefault="005D1BD7" w:rsidP="005D1BD7">
      <w:pPr>
        <w:spacing w:after="0" w:line="240" w:lineRule="auto"/>
        <w:rPr>
          <w:rFonts w:ascii="Tahoma" w:eastAsia="Times New Roman" w:hAnsi="Tahoma" w:cs="Tahoma"/>
          <w:b/>
          <w:bCs/>
          <w:color w:val="696969"/>
          <w:sz w:val="27"/>
          <w:szCs w:val="27"/>
          <w:lang w:eastAsia="ru-RU"/>
        </w:rPr>
      </w:pPr>
      <w:proofErr w:type="spellStart"/>
      <w:r w:rsidRPr="005D1BD7">
        <w:rPr>
          <w:rFonts w:ascii="Tahoma" w:eastAsia="Times New Roman" w:hAnsi="Tahoma" w:cs="Tahoma"/>
          <w:b/>
          <w:bCs/>
          <w:color w:val="696969"/>
          <w:sz w:val="27"/>
          <w:szCs w:val="27"/>
          <w:lang w:eastAsia="ru-RU"/>
        </w:rPr>
        <w:t>Specification</w:t>
      </w:r>
      <w:proofErr w:type="spellEnd"/>
    </w:p>
    <w:p w:rsidR="005D1BD7" w:rsidRPr="005D1BD7" w:rsidRDefault="005D1BD7" w:rsidP="005D1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BD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#696969" stroked="f"/>
        </w:pict>
      </w:r>
    </w:p>
    <w:tbl>
      <w:tblPr>
        <w:tblW w:w="18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  <w:gridCol w:w="2550"/>
        <w:gridCol w:w="7004"/>
        <w:gridCol w:w="1930"/>
        <w:gridCol w:w="1936"/>
      </w:tblGrid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b/>
                <w:bCs/>
                <w:color w:val="696969"/>
                <w:sz w:val="27"/>
                <w:szCs w:val="27"/>
                <w:lang w:eastAsia="ru-RU"/>
              </w:rPr>
              <w:t>Gas</w:t>
            </w:r>
            <w:proofErr w:type="spellEnd"/>
            <w:r w:rsidRPr="005D1BD7">
              <w:rPr>
                <w:rFonts w:ascii="Tahoma" w:eastAsia="Times New Roman" w:hAnsi="Tahoma" w:cs="Tahoma"/>
                <w:b/>
                <w:bCs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b/>
                <w:bCs/>
                <w:color w:val="696969"/>
                <w:sz w:val="27"/>
                <w:szCs w:val="27"/>
                <w:lang w:eastAsia="ru-RU"/>
              </w:rPr>
              <w:t>turbine</w:t>
            </w:r>
            <w:proofErr w:type="spellEnd"/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b/>
                <w:bCs/>
                <w:color w:val="696969"/>
                <w:sz w:val="27"/>
                <w:szCs w:val="27"/>
                <w:lang w:eastAsia="ru-RU"/>
              </w:rPr>
              <w:t>GTD-4RM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b/>
                <w:bCs/>
                <w:color w:val="696969"/>
                <w:sz w:val="27"/>
                <w:szCs w:val="27"/>
                <w:lang w:eastAsia="ru-RU"/>
              </w:rPr>
              <w:t>GTD-6.3RM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b/>
                <w:bCs/>
                <w:color w:val="696969"/>
                <w:sz w:val="27"/>
                <w:szCs w:val="27"/>
                <w:lang w:eastAsia="ru-RU"/>
              </w:rPr>
              <w:t>GTD-6.3RM/8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b/>
                <w:bCs/>
                <w:color w:val="696969"/>
                <w:sz w:val="27"/>
                <w:szCs w:val="27"/>
                <w:lang w:eastAsia="ru-RU"/>
              </w:rPr>
              <w:t>GTD-10RM(E)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Power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output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, MW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4.14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6.45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8.38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10.16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Electric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power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output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, MW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3.9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6.1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7.7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9.6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 xml:space="preserve">Heat power output,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>Gcal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>/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>hr</w:t>
            </w:r>
            <w:proofErr w:type="spellEnd"/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5.35 ... 5.47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9.02 ... 9.32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11.0 ... 11.43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12.4 ... 12.73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Thermal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efficiency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, %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32.5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32.5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34.5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35.5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Electric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efficiency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, %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31.2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31.2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33.12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34.08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Output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shaft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speed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rpm</w:t>
            </w:r>
            <w:proofErr w:type="spellEnd"/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10 500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8 200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8 200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4 800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Usable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fuel</w:t>
            </w:r>
            <w:proofErr w:type="spellEnd"/>
          </w:p>
        </w:tc>
        <w:tc>
          <w:tcPr>
            <w:tcW w:w="3709" w:type="pct"/>
            <w:gridSpan w:val="4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bookmarkStart w:id="0" w:name="_GoBack"/>
            <w:bookmarkEnd w:id="0"/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gaseous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fuel</w:t>
            </w:r>
            <w:proofErr w:type="spellEnd"/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>Fuel consumption (at nominal power), kg/h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1 400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1 730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2 030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Exhaust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gas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temperature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, °С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385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480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540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520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lastRenderedPageBreak/>
              <w:t>Exhaust gas flow, kg/s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21.52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25.6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27.6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32.7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 xml:space="preserve">Dimensions (L </w:t>
            </w: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х</w:t>
            </w: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 xml:space="preserve"> B </w:t>
            </w: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х</w:t>
            </w: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val="en-US" w:eastAsia="ru-RU"/>
              </w:rPr>
              <w:t xml:space="preserve"> H), m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3.85х1.41х1.88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4.02х1.58х1.82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4.02х1.58х1.82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4.94х1.80х1.93</w:t>
            </w:r>
          </w:p>
        </w:tc>
      </w:tr>
      <w:tr w:rsidR="005D1BD7" w:rsidRPr="005D1BD7" w:rsidTr="005D1BD7">
        <w:tc>
          <w:tcPr>
            <w:tcW w:w="1291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Weight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on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frame</w:t>
            </w:r>
            <w:proofErr w:type="spellEnd"/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), t</w:t>
            </w:r>
          </w:p>
        </w:tc>
        <w:tc>
          <w:tcPr>
            <w:tcW w:w="705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3.775</w:t>
            </w:r>
          </w:p>
        </w:tc>
        <w:tc>
          <w:tcPr>
            <w:tcW w:w="1936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4.100</w:t>
            </w:r>
          </w:p>
        </w:tc>
        <w:tc>
          <w:tcPr>
            <w:tcW w:w="533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4.100</w:t>
            </w:r>
          </w:p>
        </w:tc>
        <w:tc>
          <w:tcPr>
            <w:tcW w:w="534" w:type="pc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5D1BD7" w:rsidRPr="005D1BD7" w:rsidRDefault="005D1BD7" w:rsidP="005D1B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</w:pPr>
            <w:r w:rsidRPr="005D1BD7">
              <w:rPr>
                <w:rFonts w:ascii="Tahoma" w:eastAsia="Times New Roman" w:hAnsi="Tahoma" w:cs="Tahoma"/>
                <w:color w:val="696969"/>
                <w:sz w:val="27"/>
                <w:szCs w:val="27"/>
                <w:lang w:eastAsia="ru-RU"/>
              </w:rPr>
              <w:t>5.050</w:t>
            </w:r>
          </w:p>
        </w:tc>
      </w:tr>
    </w:tbl>
    <w:p w:rsidR="000F0CCF" w:rsidRPr="005D1BD7" w:rsidRDefault="005D1BD7" w:rsidP="006D492F">
      <w:pPr>
        <w:rPr>
          <w:lang w:val="en-US"/>
        </w:rPr>
      </w:pPr>
      <w:r w:rsidRPr="005D1BD7">
        <w:rPr>
          <w:rFonts w:ascii="Tahoma" w:eastAsia="Times New Roman" w:hAnsi="Tahoma" w:cs="Tahoma"/>
          <w:color w:val="696969"/>
          <w:sz w:val="27"/>
          <w:szCs w:val="27"/>
          <w:lang w:val="en-US" w:eastAsia="ru-RU"/>
        </w:rPr>
        <w:br/>
      </w:r>
      <w:r w:rsidRPr="005D1BD7">
        <w:rPr>
          <w:rFonts w:ascii="Tahoma" w:eastAsia="Times New Roman" w:hAnsi="Tahoma" w:cs="Tahoma"/>
          <w:color w:val="696969"/>
          <w:sz w:val="27"/>
          <w:szCs w:val="27"/>
          <w:shd w:val="clear" w:color="auto" w:fill="FFFFFF"/>
          <w:lang w:val="en-US" w:eastAsia="ru-RU"/>
        </w:rPr>
        <w:t>For reference purposes. Specifications depend on the facility type and the equipment applied.</w:t>
      </w:r>
    </w:p>
    <w:sectPr w:rsidR="000F0CCF" w:rsidRPr="005D1BD7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8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4"/>
  </w:num>
  <w:num w:numId="11">
    <w:abstractNumId w:val="0"/>
  </w:num>
  <w:num w:numId="12">
    <w:abstractNumId w:val="10"/>
  </w:num>
  <w:num w:numId="13">
    <w:abstractNumId w:val="19"/>
  </w:num>
  <w:num w:numId="14">
    <w:abstractNumId w:val="6"/>
  </w:num>
  <w:num w:numId="15">
    <w:abstractNumId w:val="4"/>
  </w:num>
  <w:num w:numId="16">
    <w:abstractNumId w:val="12"/>
  </w:num>
  <w:num w:numId="17">
    <w:abstractNumId w:val="15"/>
  </w:num>
  <w:num w:numId="18">
    <w:abstractNumId w:val="8"/>
  </w:num>
  <w:num w:numId="19">
    <w:abstractNumId w:val="3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77B2"/>
    <w:rsid w:val="000605D5"/>
    <w:rsid w:val="00064BF9"/>
    <w:rsid w:val="000725B5"/>
    <w:rsid w:val="00074E69"/>
    <w:rsid w:val="00081A67"/>
    <w:rsid w:val="00087F75"/>
    <w:rsid w:val="0009174B"/>
    <w:rsid w:val="0009731B"/>
    <w:rsid w:val="00097CE7"/>
    <w:rsid w:val="000A1453"/>
    <w:rsid w:val="000A6BA7"/>
    <w:rsid w:val="000B1DCC"/>
    <w:rsid w:val="000D241F"/>
    <w:rsid w:val="000F0250"/>
    <w:rsid w:val="000F095D"/>
    <w:rsid w:val="000F0CCF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35D4"/>
    <w:rsid w:val="005B5312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F113A"/>
    <w:rsid w:val="00B01AB6"/>
    <w:rsid w:val="00B033D1"/>
    <w:rsid w:val="00B10F28"/>
    <w:rsid w:val="00B3073B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78D0"/>
    <w:rsid w:val="00BC0A0E"/>
    <w:rsid w:val="00BC6ECF"/>
    <w:rsid w:val="00BC7194"/>
    <w:rsid w:val="00BD2937"/>
    <w:rsid w:val="00BF255C"/>
    <w:rsid w:val="00BF74A9"/>
    <w:rsid w:val="00C01B1F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416"/>
    <w:rsid w:val="00F31D68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7B2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D07F-0EE2-426C-B1DB-56ADBDA1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391</cp:revision>
  <dcterms:created xsi:type="dcterms:W3CDTF">2018-06-09T10:16:00Z</dcterms:created>
  <dcterms:modified xsi:type="dcterms:W3CDTF">2019-04-16T04:39:00Z</dcterms:modified>
</cp:coreProperties>
</file>