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4A" w:rsidRPr="008D1B4A" w:rsidRDefault="008D1B4A" w:rsidP="008D1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93790" cy="3466465"/>
            <wp:effectExtent l="0" t="0" r="0" b="635"/>
            <wp:docPr id="18" name="Рисунок 18" descr="таблица-1 Л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аблица-1 Л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4A" w:rsidRPr="008D1B4A" w:rsidRDefault="008D1B4A" w:rsidP="008D1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1B4A" w:rsidRPr="008D1B4A" w:rsidRDefault="008D1B4A" w:rsidP="008D1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1B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</w:t>
      </w:r>
    </w:p>
    <w:p w:rsidR="008D1B4A" w:rsidRPr="008D1B4A" w:rsidRDefault="008D1B4A" w:rsidP="008D1B4A">
      <w:pPr>
        <w:spacing w:after="300" w:line="300" w:lineRule="atLeast"/>
        <w:textAlignment w:val="baseline"/>
        <w:rPr>
          <w:rFonts w:ascii="Arial" w:eastAsia="Times New Roman" w:hAnsi="Arial" w:cs="Arial"/>
          <w:color w:val="2C313E"/>
          <w:sz w:val="24"/>
          <w:szCs w:val="24"/>
          <w:lang w:eastAsia="ru-RU"/>
        </w:rPr>
      </w:pPr>
      <w:r w:rsidRPr="008D1B4A">
        <w:rPr>
          <w:rFonts w:ascii="Arial" w:eastAsia="Times New Roman" w:hAnsi="Arial" w:cs="Arial"/>
          <w:color w:val="2C313E"/>
          <w:sz w:val="24"/>
          <w:szCs w:val="24"/>
          <w:lang w:eastAsia="ru-RU"/>
        </w:rPr>
        <w:t>Максимальная сила света ламп в фонаре с линзой Френеля (ЛК-90) не менее 8 кд.                                                                                 </w:t>
      </w:r>
    </w:p>
    <w:p w:rsidR="008D1B4A" w:rsidRPr="008D1B4A" w:rsidRDefault="008D1B4A" w:rsidP="008D1B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62040" cy="962025"/>
            <wp:effectExtent l="0" t="0" r="0" b="9525"/>
            <wp:docPr id="17" name="Рисунок 17" descr="таблица-2 Л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аблица-2 ЛП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9" w:rsidRPr="00711E9E" w:rsidRDefault="00AD1739" w:rsidP="00711E9E">
      <w:bookmarkStart w:id="0" w:name="_GoBack"/>
      <w:bookmarkEnd w:id="0"/>
    </w:p>
    <w:sectPr w:rsidR="00AD1739" w:rsidRPr="00711E9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3D6261"/>
    <w:rsid w:val="004E7B4D"/>
    <w:rsid w:val="00552B5C"/>
    <w:rsid w:val="00711E9E"/>
    <w:rsid w:val="008D1B4A"/>
    <w:rsid w:val="00A313C7"/>
    <w:rsid w:val="00A74C2A"/>
    <w:rsid w:val="00AD1739"/>
    <w:rsid w:val="00C90E44"/>
    <w:rsid w:val="00D37683"/>
    <w:rsid w:val="00DB73DF"/>
    <w:rsid w:val="00DE5CDF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3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10</cp:revision>
  <dcterms:created xsi:type="dcterms:W3CDTF">2019-11-27T07:38:00Z</dcterms:created>
  <dcterms:modified xsi:type="dcterms:W3CDTF">2019-11-30T03:38:00Z</dcterms:modified>
</cp:coreProperties>
</file>