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CA" w:rsidRPr="00DA50CA" w:rsidRDefault="00DA50CA" w:rsidP="00DA50CA">
      <w:pPr>
        <w:shd w:val="clear" w:color="auto" w:fill="FFFFFF"/>
        <w:spacing w:before="300" w:after="150" w:line="240" w:lineRule="auto"/>
        <w:outlineLvl w:val="2"/>
        <w:rPr>
          <w:rFonts w:ascii="GothamProMedium" w:eastAsia="Times New Roman" w:hAnsi="GothamProMedium" w:cs="Times New Roman"/>
          <w:color w:val="2D2D2D"/>
          <w:sz w:val="33"/>
          <w:szCs w:val="33"/>
          <w:lang w:eastAsia="ru-RU"/>
        </w:rPr>
      </w:pPr>
      <w:r w:rsidRPr="00DA50CA">
        <w:rPr>
          <w:rFonts w:ascii="GothamProMedium" w:eastAsia="Times New Roman" w:hAnsi="GothamProMedium" w:cs="Times New Roman"/>
          <w:color w:val="2D2D2D"/>
          <w:sz w:val="33"/>
          <w:szCs w:val="33"/>
          <w:lang w:eastAsia="ru-RU"/>
        </w:rPr>
        <w:t xml:space="preserve">Технические характеристики резки с использованием </w:t>
      </w:r>
      <w:proofErr w:type="spellStart"/>
      <w:r w:rsidRPr="00DA50CA">
        <w:rPr>
          <w:rFonts w:ascii="GothamProMedium" w:eastAsia="Times New Roman" w:hAnsi="GothamProMedium" w:cs="Times New Roman"/>
          <w:color w:val="2D2D2D"/>
          <w:sz w:val="33"/>
          <w:szCs w:val="33"/>
          <w:lang w:eastAsia="ru-RU"/>
        </w:rPr>
        <w:t>Powermax</w:t>
      </w:r>
      <w:proofErr w:type="spellEnd"/>
      <w:r w:rsidRPr="00DA50CA">
        <w:rPr>
          <w:rFonts w:ascii="GothamProMedium" w:eastAsia="Times New Roman" w:hAnsi="GothamProMedium" w:cs="Times New Roman"/>
          <w:color w:val="2D2D2D"/>
          <w:sz w:val="33"/>
          <w:szCs w:val="33"/>
          <w:lang w:eastAsia="ru-RU"/>
        </w:rPr>
        <w:t xml:space="preserve"> 125</w:t>
      </w:r>
    </w:p>
    <w:p w:rsidR="00DA50CA" w:rsidRPr="00DA50CA" w:rsidRDefault="00DA50CA" w:rsidP="00DA50CA">
      <w:pPr>
        <w:shd w:val="clear" w:color="auto" w:fill="FFFFFF"/>
        <w:spacing w:after="150" w:line="384" w:lineRule="atLeast"/>
        <w:rPr>
          <w:rFonts w:ascii="GothamPro" w:eastAsia="Times New Roman" w:hAnsi="GothamPro" w:cs="Times New Roman"/>
          <w:color w:val="2D2D2D"/>
          <w:sz w:val="27"/>
          <w:szCs w:val="27"/>
          <w:lang w:eastAsia="ru-RU"/>
        </w:rPr>
      </w:pPr>
      <w:r w:rsidRPr="00DA50CA">
        <w:rPr>
          <w:rFonts w:ascii="GothamPro" w:eastAsia="Times New Roman" w:hAnsi="GothamPro" w:cs="Times New Roman"/>
          <w:b/>
          <w:bCs/>
          <w:color w:val="2D2D2D"/>
          <w:sz w:val="27"/>
          <w:szCs w:val="27"/>
          <w:lang w:eastAsia="ru-RU"/>
        </w:rPr>
        <w:t>Максимальная толщина резки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59"/>
        <w:gridCol w:w="1354"/>
      </w:tblGrid>
      <w:tr w:rsidR="00DA50CA" w:rsidRPr="00DA50CA" w:rsidTr="00DA50CA">
        <w:tc>
          <w:tcPr>
            <w:tcW w:w="0" w:type="auto"/>
            <w:shd w:val="clear" w:color="auto" w:fill="106B99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 xml:space="preserve">МАКСИМАЛЬНАЯ ТОЛЩИНА </w:t>
            </w:r>
            <w:proofErr w:type="gramStart"/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ПРОЖИГА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25 мм</w:t>
            </w:r>
          </w:p>
        </w:tc>
      </w:tr>
      <w:tr w:rsidR="00DA50CA" w:rsidRPr="00DA50CA" w:rsidTr="00DA50CA">
        <w:tc>
          <w:tcPr>
            <w:tcW w:w="0" w:type="auto"/>
            <w:shd w:val="clear" w:color="auto" w:fill="1781B6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МАКСИМАЛЬНАЯ ТОЛЩИНА РЕЗКИ (ПРИ ЗАРЕЗЕ С КРАЯ)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57 мм</w:t>
            </w:r>
          </w:p>
        </w:tc>
      </w:tr>
    </w:tbl>
    <w:p w:rsidR="00DA50CA" w:rsidRPr="00DA50CA" w:rsidRDefault="00DA50CA" w:rsidP="00DA50CA">
      <w:pPr>
        <w:shd w:val="clear" w:color="auto" w:fill="FFFFFF"/>
        <w:spacing w:after="150" w:line="384" w:lineRule="atLeast"/>
        <w:rPr>
          <w:rFonts w:ascii="GothamPro" w:eastAsia="Times New Roman" w:hAnsi="GothamPro" w:cs="Times New Roman"/>
          <w:color w:val="2D2D2D"/>
          <w:sz w:val="27"/>
          <w:szCs w:val="27"/>
          <w:lang w:eastAsia="ru-RU"/>
        </w:rPr>
      </w:pPr>
      <w:r w:rsidRPr="00DA50CA">
        <w:rPr>
          <w:rFonts w:ascii="GothamPro" w:eastAsia="Times New Roman" w:hAnsi="GothamPro" w:cs="Times New Roman"/>
          <w:b/>
          <w:bCs/>
          <w:color w:val="2D2D2D"/>
          <w:sz w:val="27"/>
          <w:szCs w:val="27"/>
          <w:lang w:eastAsia="ru-RU"/>
        </w:rPr>
        <w:t>Скорость резки</w:t>
      </w:r>
      <w:r w:rsidRPr="00DA50CA">
        <w:rPr>
          <w:rFonts w:ascii="GothamPro" w:eastAsia="Times New Roman" w:hAnsi="GothamPro" w:cs="Times New Roman"/>
          <w:color w:val="2D2D2D"/>
          <w:sz w:val="27"/>
          <w:szCs w:val="27"/>
          <w:lang w:eastAsia="ru-RU"/>
        </w:rPr>
        <w:t> (низкоуглеродистая сталь)</w:t>
      </w:r>
    </w:p>
    <w:p w:rsidR="00DA50CA" w:rsidRPr="00DA50CA" w:rsidRDefault="00DA50CA" w:rsidP="00DA50CA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555555"/>
          <w:sz w:val="21"/>
          <w:lang w:eastAsia="ru-RU"/>
        </w:rPr>
        <w:t>125А</w:t>
      </w:r>
    </w:p>
    <w:p w:rsidR="00DA50CA" w:rsidRPr="00DA50CA" w:rsidRDefault="00DA50CA" w:rsidP="00DA50CA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105А</w:t>
      </w:r>
    </w:p>
    <w:p w:rsidR="00DA50CA" w:rsidRPr="00DA50CA" w:rsidRDefault="00DA50CA" w:rsidP="00DA50CA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65А</w:t>
      </w:r>
    </w:p>
    <w:p w:rsidR="00DA50CA" w:rsidRPr="00DA50CA" w:rsidRDefault="00DA50CA" w:rsidP="00DA50CA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45А</w:t>
      </w:r>
    </w:p>
    <w:p w:rsidR="00DA50CA" w:rsidRPr="00DA50CA" w:rsidRDefault="00DA50CA" w:rsidP="00DA50CA">
      <w:pPr>
        <w:numPr>
          <w:ilvl w:val="0"/>
          <w:numId w:val="1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proofErr w:type="spellStart"/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FineCut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86"/>
        <w:gridCol w:w="3107"/>
        <w:gridCol w:w="4912"/>
      </w:tblGrid>
      <w:tr w:rsidR="00DA50CA" w:rsidRPr="00DA50CA" w:rsidTr="00DA50CA">
        <w:trPr>
          <w:tblHeader/>
        </w:trPr>
        <w:tc>
          <w:tcPr>
            <w:tcW w:w="0" w:type="auto"/>
            <w:shd w:val="clear" w:color="auto" w:fill="106B99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1781B6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НАИЛУЧШЕЕ КАЧЕСТВО</w:t>
            </w:r>
          </w:p>
        </w:tc>
        <w:tc>
          <w:tcPr>
            <w:tcW w:w="0" w:type="auto"/>
            <w:shd w:val="clear" w:color="auto" w:fill="3290B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МАКСИМАЛЬНАЯ ПРОИЗВОДИТЕЛЬНОСТЬ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6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5910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7690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8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4060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5550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10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2540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3700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12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2170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2710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16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1140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1460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940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1030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540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760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510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610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32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400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600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320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450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40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180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210 мм/мин</w:t>
            </w:r>
          </w:p>
        </w:tc>
      </w:tr>
    </w:tbl>
    <w:p w:rsidR="00DA50CA" w:rsidRPr="00DA50CA" w:rsidRDefault="00DA50CA" w:rsidP="00DA50CA">
      <w:pPr>
        <w:shd w:val="clear" w:color="auto" w:fill="FFFFFF"/>
        <w:spacing w:after="150" w:line="384" w:lineRule="atLeast"/>
        <w:rPr>
          <w:rFonts w:ascii="GothamPro" w:eastAsia="Times New Roman" w:hAnsi="GothamPro" w:cs="Times New Roman"/>
          <w:color w:val="2D2D2D"/>
          <w:sz w:val="27"/>
          <w:szCs w:val="27"/>
          <w:lang w:eastAsia="ru-RU"/>
        </w:rPr>
      </w:pPr>
      <w:r w:rsidRPr="00DA50CA">
        <w:rPr>
          <w:rFonts w:ascii="GothamPro" w:eastAsia="Times New Roman" w:hAnsi="GothamPro" w:cs="Times New Roman"/>
          <w:b/>
          <w:bCs/>
          <w:color w:val="2D2D2D"/>
          <w:sz w:val="27"/>
          <w:szCs w:val="27"/>
          <w:lang w:eastAsia="ru-RU"/>
        </w:rPr>
        <w:t>Скорость резки</w:t>
      </w:r>
      <w:r w:rsidRPr="00DA50CA">
        <w:rPr>
          <w:rFonts w:ascii="GothamPro" w:eastAsia="Times New Roman" w:hAnsi="GothamPro" w:cs="Times New Roman"/>
          <w:color w:val="2D2D2D"/>
          <w:sz w:val="27"/>
          <w:szCs w:val="27"/>
          <w:lang w:eastAsia="ru-RU"/>
        </w:rPr>
        <w:t> (нержавеющая сталь)</w:t>
      </w:r>
    </w:p>
    <w:p w:rsidR="00DA50CA" w:rsidRPr="00DA50CA" w:rsidRDefault="00DA50CA" w:rsidP="00DA50CA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555555"/>
          <w:sz w:val="21"/>
          <w:lang w:eastAsia="ru-RU"/>
        </w:rPr>
        <w:t>125А</w:t>
      </w:r>
    </w:p>
    <w:p w:rsidR="00DA50CA" w:rsidRPr="00DA50CA" w:rsidRDefault="00DA50CA" w:rsidP="00DA50CA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105А</w:t>
      </w:r>
    </w:p>
    <w:p w:rsidR="00DA50CA" w:rsidRPr="00DA50CA" w:rsidRDefault="00DA50CA" w:rsidP="00DA50CA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65А</w:t>
      </w:r>
    </w:p>
    <w:p w:rsidR="00DA50CA" w:rsidRPr="00DA50CA" w:rsidRDefault="00DA50CA" w:rsidP="00DA50CA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45А</w:t>
      </w:r>
    </w:p>
    <w:p w:rsidR="00DA50CA" w:rsidRPr="00DA50CA" w:rsidRDefault="00DA50CA" w:rsidP="00DA50CA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GothamPro" w:eastAsia="Times New Roman" w:hAnsi="GothamPro" w:cs="Helvetica"/>
          <w:color w:val="2D2D2D"/>
          <w:sz w:val="21"/>
          <w:szCs w:val="21"/>
          <w:lang w:eastAsia="ru-RU"/>
        </w:rPr>
      </w:pPr>
      <w:proofErr w:type="spellStart"/>
      <w:r w:rsidRPr="00DA50CA">
        <w:rPr>
          <w:rFonts w:ascii="GothamPro" w:eastAsia="Times New Roman" w:hAnsi="GothamPro" w:cs="Helvetica"/>
          <w:color w:val="337AB7"/>
          <w:sz w:val="21"/>
          <w:lang w:eastAsia="ru-RU"/>
        </w:rPr>
        <w:t>FineCut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86"/>
        <w:gridCol w:w="3107"/>
        <w:gridCol w:w="4912"/>
      </w:tblGrid>
      <w:tr w:rsidR="00DA50CA" w:rsidRPr="00DA50CA" w:rsidTr="00DA50CA">
        <w:trPr>
          <w:tblHeader/>
        </w:trPr>
        <w:tc>
          <w:tcPr>
            <w:tcW w:w="0" w:type="auto"/>
            <w:shd w:val="clear" w:color="auto" w:fill="106B99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lastRenderedPageBreak/>
              <w:t>ТОЛЩИНА</w:t>
            </w:r>
          </w:p>
        </w:tc>
        <w:tc>
          <w:tcPr>
            <w:tcW w:w="0" w:type="auto"/>
            <w:shd w:val="clear" w:color="auto" w:fill="1781B6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НАИЛУЧШЕЕ КАЧЕСТВО</w:t>
            </w:r>
          </w:p>
        </w:tc>
        <w:tc>
          <w:tcPr>
            <w:tcW w:w="0" w:type="auto"/>
            <w:shd w:val="clear" w:color="auto" w:fill="3290B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</w:pPr>
            <w:r w:rsidRPr="00DA50CA">
              <w:rPr>
                <w:rFonts w:ascii="GothamProMedium" w:eastAsia="Times New Roman" w:hAnsi="GothamProMedium" w:cs="Times New Roman"/>
                <w:b/>
                <w:bCs/>
                <w:caps/>
                <w:color w:val="FFFFFF"/>
                <w:sz w:val="24"/>
                <w:szCs w:val="24"/>
                <w:lang w:eastAsia="ru-RU"/>
              </w:rPr>
              <w:t>МАКСИМАЛЬНАЯ ПРОИЗВОДИТЕЛЬНОСТЬ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6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5910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7690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8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4060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5550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10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2540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3700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12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2170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2710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16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1140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1460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940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1030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540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760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510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610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32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400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600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320 мм/мин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450 мм/мин</w:t>
            </w:r>
          </w:p>
        </w:tc>
      </w:tr>
      <w:tr w:rsidR="00DA50CA" w:rsidRPr="00DA50CA" w:rsidTr="00DA50CA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40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180 мм/мин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DA50CA" w:rsidRPr="00DA50CA" w:rsidRDefault="00DA50CA" w:rsidP="00DA50CA">
            <w:pPr>
              <w:spacing w:after="0" w:line="240" w:lineRule="auto"/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</w:pPr>
            <w:r w:rsidRPr="00DA50CA">
              <w:rPr>
                <w:rFonts w:ascii="GothamPro" w:eastAsia="Times New Roman" w:hAnsi="GothamPro" w:cs="Times New Roman"/>
                <w:color w:val="424242"/>
                <w:sz w:val="24"/>
                <w:szCs w:val="24"/>
                <w:lang w:eastAsia="ru-RU"/>
              </w:rPr>
              <w:t>210 мм/мин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othamPro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E09"/>
    <w:multiLevelType w:val="multilevel"/>
    <w:tmpl w:val="0A28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E454F"/>
    <w:multiLevelType w:val="multilevel"/>
    <w:tmpl w:val="4D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0CA"/>
    <w:rsid w:val="000811CA"/>
    <w:rsid w:val="001B6049"/>
    <w:rsid w:val="001F4BBB"/>
    <w:rsid w:val="00504F6E"/>
    <w:rsid w:val="00591AAF"/>
    <w:rsid w:val="00DA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DA5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5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50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2020-02-18T14:24:00Z</dcterms:created>
  <dcterms:modified xsi:type="dcterms:W3CDTF">2020-02-18T14:26:00Z</dcterms:modified>
</cp:coreProperties>
</file>