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E3" w:rsidRPr="000B32E3" w:rsidRDefault="000B32E3" w:rsidP="000B32E3">
      <w:pPr>
        <w:shd w:val="clear" w:color="auto" w:fill="F0F0F0"/>
        <w:spacing w:after="0" w:line="240" w:lineRule="auto"/>
        <w:jc w:val="both"/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</w:pPr>
      <w:r w:rsidRPr="000B32E3">
        <w:rPr>
          <w:rFonts w:ascii="open_sansregular" w:eastAsia="Times New Roman" w:hAnsi="open_sansregular" w:cs="Times New Roman"/>
          <w:b/>
          <w:bCs/>
          <w:color w:val="000000"/>
          <w:sz w:val="24"/>
          <w:szCs w:val="24"/>
          <w:lang w:eastAsia="ru-RU"/>
        </w:rPr>
        <w:t>Технические характеристики станка С22: </w:t>
      </w:r>
      <w:r w:rsidRPr="000B32E3"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  <w:t> </w:t>
      </w:r>
    </w:p>
    <w:tbl>
      <w:tblPr>
        <w:tblW w:w="1176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9"/>
        <w:gridCol w:w="2138"/>
        <w:gridCol w:w="1833"/>
      </w:tblGrid>
      <w:tr w:rsidR="000B32E3" w:rsidRPr="000B32E3" w:rsidTr="000B32E3">
        <w:trPr>
          <w:trHeight w:val="409"/>
        </w:trPr>
        <w:tc>
          <w:tcPr>
            <w:tcW w:w="7229" w:type="dxa"/>
            <w:tcBorders>
              <w:top w:val="single" w:sz="12" w:space="0" w:color="000000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4F6228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B32E3" w:rsidRPr="000B32E3" w:rsidRDefault="000B32E3" w:rsidP="000B32E3">
            <w:pPr>
              <w:spacing w:after="0" w:line="240" w:lineRule="auto"/>
              <w:jc w:val="center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0B32E3">
              <w:rPr>
                <w:rFonts w:ascii="open_sansregular" w:eastAsia="Times New Roman" w:hAnsi="open_sansregular" w:cs="Times New Roman"/>
                <w:b/>
                <w:bCs/>
                <w:color w:val="FFFFFF"/>
                <w:sz w:val="28"/>
                <w:szCs w:val="28"/>
                <w:lang w:eastAsia="ru-RU"/>
              </w:rPr>
              <w:t>Параметр</w:t>
            </w:r>
          </w:p>
        </w:tc>
        <w:tc>
          <w:tcPr>
            <w:tcW w:w="1984" w:type="dxa"/>
            <w:tcBorders>
              <w:top w:val="single" w:sz="12" w:space="0" w:color="000000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4F6228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B32E3" w:rsidRPr="000B32E3" w:rsidRDefault="000B32E3" w:rsidP="000B32E3">
            <w:pPr>
              <w:spacing w:after="0" w:line="240" w:lineRule="auto"/>
              <w:jc w:val="center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0B32E3">
              <w:rPr>
                <w:rFonts w:ascii="open_sansregular" w:eastAsia="Times New Roman" w:hAnsi="open_sansregular" w:cs="Times New Roman"/>
                <w:b/>
                <w:bCs/>
                <w:color w:val="FFFFFF"/>
                <w:sz w:val="28"/>
                <w:szCs w:val="28"/>
                <w:lang w:eastAsia="ru-RU"/>
              </w:rPr>
              <w:t>С22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8" w:space="0" w:color="FFFFFF"/>
              <w:right w:val="single" w:sz="12" w:space="0" w:color="000000"/>
            </w:tcBorders>
            <w:shd w:val="clear" w:color="auto" w:fill="4F6228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B32E3" w:rsidRPr="000B32E3" w:rsidRDefault="000B32E3" w:rsidP="000B32E3">
            <w:pPr>
              <w:spacing w:after="0" w:line="240" w:lineRule="auto"/>
              <w:jc w:val="center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0B32E3">
              <w:rPr>
                <w:rFonts w:ascii="open_sansregular" w:eastAsia="Times New Roman" w:hAnsi="open_sansregular" w:cs="Times New Roman"/>
                <w:b/>
                <w:bCs/>
                <w:color w:val="FFFFFF"/>
                <w:sz w:val="28"/>
                <w:szCs w:val="28"/>
                <w:lang w:eastAsia="ru-RU"/>
              </w:rPr>
              <w:t>С22-М</w:t>
            </w:r>
          </w:p>
        </w:tc>
      </w:tr>
      <w:tr w:rsidR="000B32E3" w:rsidRPr="000B32E3" w:rsidTr="000B32E3">
        <w:trPr>
          <w:trHeight w:val="59"/>
        </w:trPr>
        <w:tc>
          <w:tcPr>
            <w:tcW w:w="7229" w:type="dxa"/>
            <w:tcBorders>
              <w:top w:val="nil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C2D69B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B32E3" w:rsidRPr="000B32E3" w:rsidRDefault="000B32E3" w:rsidP="000B32E3">
            <w:pPr>
              <w:spacing w:after="0" w:line="59" w:lineRule="atLeast"/>
              <w:jc w:val="both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0B32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Ширина обрабатываемой заготовки, </w:t>
            </w:r>
            <w:proofErr w:type="gramStart"/>
            <w:r w:rsidRPr="000B32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2D69B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B32E3" w:rsidRPr="000B32E3" w:rsidRDefault="000B32E3" w:rsidP="000B32E3">
            <w:pPr>
              <w:spacing w:after="0" w:line="59" w:lineRule="atLeast"/>
              <w:jc w:val="center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0B32E3"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  <w:t>20-160 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12" w:space="0" w:color="000000"/>
            </w:tcBorders>
            <w:shd w:val="clear" w:color="auto" w:fill="C2D69B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B32E3" w:rsidRPr="000B32E3" w:rsidRDefault="000B32E3" w:rsidP="000B32E3">
            <w:pPr>
              <w:spacing w:after="0" w:line="59" w:lineRule="atLeast"/>
              <w:jc w:val="center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0B32E3">
              <w:rPr>
                <w:rFonts w:ascii="open_sansregular" w:eastAsia="Times New Roman" w:hAnsi="open_sansregular" w:cs="Times New Roman"/>
                <w:b/>
                <w:bCs/>
                <w:color w:val="000000"/>
                <w:sz w:val="24"/>
                <w:szCs w:val="24"/>
                <w:lang w:eastAsia="ru-RU"/>
              </w:rPr>
              <w:t>20-190</w:t>
            </w:r>
          </w:p>
        </w:tc>
      </w:tr>
      <w:tr w:rsidR="000B32E3" w:rsidRPr="000B32E3" w:rsidTr="000B32E3">
        <w:trPr>
          <w:trHeight w:val="48"/>
        </w:trPr>
        <w:tc>
          <w:tcPr>
            <w:tcW w:w="7229" w:type="dxa"/>
            <w:tcBorders>
              <w:top w:val="nil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EAF1DD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B32E3" w:rsidRPr="000B32E3" w:rsidRDefault="000B32E3" w:rsidP="000B32E3">
            <w:pPr>
              <w:spacing w:after="0" w:line="48" w:lineRule="atLeast"/>
              <w:jc w:val="both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0B32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Толщина обрабатываемой заготовки, </w:t>
            </w:r>
            <w:proofErr w:type="gramStart"/>
            <w:r w:rsidRPr="000B32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AF1DD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B32E3" w:rsidRPr="000B32E3" w:rsidRDefault="000B32E3" w:rsidP="000B32E3">
            <w:pPr>
              <w:spacing w:after="0" w:line="48" w:lineRule="atLeast"/>
              <w:jc w:val="center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0B32E3"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  <w:t>10-110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12" w:space="0" w:color="000000"/>
            </w:tcBorders>
            <w:shd w:val="clear" w:color="auto" w:fill="EAF1DD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B32E3" w:rsidRPr="000B32E3" w:rsidRDefault="000B32E3" w:rsidP="000B32E3">
            <w:pPr>
              <w:spacing w:after="0" w:line="48" w:lineRule="atLeast"/>
              <w:jc w:val="center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0B32E3">
              <w:rPr>
                <w:rFonts w:ascii="open_sansregular" w:eastAsia="Times New Roman" w:hAnsi="open_sansregular" w:cs="Times New Roman"/>
                <w:b/>
                <w:bCs/>
                <w:color w:val="000000"/>
                <w:sz w:val="24"/>
                <w:szCs w:val="24"/>
                <w:lang w:eastAsia="ru-RU"/>
              </w:rPr>
              <w:t>10-110</w:t>
            </w:r>
          </w:p>
        </w:tc>
      </w:tr>
      <w:tr w:rsidR="000B32E3" w:rsidRPr="000B32E3" w:rsidTr="000B32E3">
        <w:trPr>
          <w:trHeight w:val="48"/>
        </w:trPr>
        <w:tc>
          <w:tcPr>
            <w:tcW w:w="7229" w:type="dxa"/>
            <w:tcBorders>
              <w:top w:val="nil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C2D69B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B32E3" w:rsidRPr="000B32E3" w:rsidRDefault="000B32E3" w:rsidP="000B32E3">
            <w:pPr>
              <w:spacing w:after="0" w:line="48" w:lineRule="atLeast"/>
              <w:jc w:val="both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0B32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Наименьшая длина обрабатываемой заготовки, </w:t>
            </w:r>
            <w:proofErr w:type="gramStart"/>
            <w:r w:rsidRPr="000B32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FFFFFF"/>
              <w:right w:val="single" w:sz="12" w:space="0" w:color="000000"/>
            </w:tcBorders>
            <w:shd w:val="clear" w:color="auto" w:fill="C2D69B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B32E3" w:rsidRPr="000B32E3" w:rsidRDefault="000B32E3" w:rsidP="000B32E3">
            <w:pPr>
              <w:spacing w:after="0" w:line="48" w:lineRule="atLeast"/>
              <w:jc w:val="center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0B32E3"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0B32E3" w:rsidRPr="000B32E3" w:rsidTr="000B32E3">
        <w:trPr>
          <w:trHeight w:val="48"/>
        </w:trPr>
        <w:tc>
          <w:tcPr>
            <w:tcW w:w="7229" w:type="dxa"/>
            <w:tcBorders>
              <w:top w:val="nil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EAF1DD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B32E3" w:rsidRPr="000B32E3" w:rsidRDefault="000B32E3" w:rsidP="000B32E3">
            <w:pPr>
              <w:spacing w:after="0" w:line="48" w:lineRule="atLeast"/>
              <w:jc w:val="both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0B32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Длина приемного стола, </w:t>
            </w:r>
            <w:proofErr w:type="gramStart"/>
            <w:r w:rsidRPr="000B32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FFFFFF"/>
              <w:right w:val="single" w:sz="12" w:space="0" w:color="000000"/>
            </w:tcBorders>
            <w:shd w:val="clear" w:color="auto" w:fill="EAF1DD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B32E3" w:rsidRPr="000B32E3" w:rsidRDefault="000B32E3" w:rsidP="000B32E3">
            <w:pPr>
              <w:spacing w:after="0" w:line="48" w:lineRule="atLeast"/>
              <w:jc w:val="center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0B32E3"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</w:tr>
      <w:tr w:rsidR="000B32E3" w:rsidRPr="000B32E3" w:rsidTr="000B32E3">
        <w:trPr>
          <w:trHeight w:val="48"/>
        </w:trPr>
        <w:tc>
          <w:tcPr>
            <w:tcW w:w="7229" w:type="dxa"/>
            <w:tcBorders>
              <w:top w:val="nil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C2D69B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B32E3" w:rsidRPr="000B32E3" w:rsidRDefault="000B32E3" w:rsidP="000B32E3">
            <w:pPr>
              <w:spacing w:after="0" w:line="48" w:lineRule="atLeast"/>
              <w:jc w:val="both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0B32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Скорость подачи обрабатываемой заготовки, </w:t>
            </w:r>
            <w:proofErr w:type="gramStart"/>
            <w:r w:rsidRPr="000B32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0B32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/мин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2D69B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B32E3" w:rsidRPr="000B32E3" w:rsidRDefault="000B32E3" w:rsidP="000B32E3">
            <w:pPr>
              <w:spacing w:after="0" w:line="48" w:lineRule="atLeast"/>
              <w:jc w:val="center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0B32E3"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  <w:t>8  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12" w:space="0" w:color="000000"/>
            </w:tcBorders>
            <w:shd w:val="clear" w:color="auto" w:fill="C2D69B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B32E3" w:rsidRPr="000B32E3" w:rsidRDefault="000B32E3" w:rsidP="000B32E3">
            <w:pPr>
              <w:spacing w:after="0" w:line="48" w:lineRule="atLeast"/>
              <w:jc w:val="center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0B32E3">
              <w:rPr>
                <w:rFonts w:ascii="open_sansregular" w:eastAsia="Times New Roman" w:hAnsi="open_sansregular" w:cs="Times New Roman"/>
                <w:b/>
                <w:bCs/>
                <w:color w:val="000000"/>
                <w:sz w:val="24"/>
                <w:szCs w:val="24"/>
                <w:lang w:eastAsia="ru-RU"/>
              </w:rPr>
              <w:t>0-15*</w:t>
            </w:r>
          </w:p>
        </w:tc>
      </w:tr>
      <w:tr w:rsidR="000B32E3" w:rsidRPr="000B32E3" w:rsidTr="000B32E3">
        <w:trPr>
          <w:trHeight w:val="48"/>
        </w:trPr>
        <w:tc>
          <w:tcPr>
            <w:tcW w:w="7229" w:type="dxa"/>
            <w:tcBorders>
              <w:top w:val="nil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EAF1DD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B32E3" w:rsidRPr="000B32E3" w:rsidRDefault="000B32E3" w:rsidP="000B32E3">
            <w:pPr>
              <w:spacing w:after="0" w:line="48" w:lineRule="atLeast"/>
              <w:jc w:val="both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0B32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Количество шпинделей, </w:t>
            </w:r>
            <w:proofErr w:type="spellStart"/>
            <w:proofErr w:type="gramStart"/>
            <w:r w:rsidRPr="000B32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FFFFFF"/>
              <w:right w:val="single" w:sz="12" w:space="0" w:color="000000"/>
            </w:tcBorders>
            <w:shd w:val="clear" w:color="auto" w:fill="EAF1DD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B32E3" w:rsidRPr="000B32E3" w:rsidRDefault="000B32E3" w:rsidP="000B32E3">
            <w:pPr>
              <w:spacing w:after="0" w:line="48" w:lineRule="atLeast"/>
              <w:jc w:val="center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0B32E3"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B32E3" w:rsidRPr="000B32E3" w:rsidTr="000B32E3">
        <w:trPr>
          <w:trHeight w:val="48"/>
        </w:trPr>
        <w:tc>
          <w:tcPr>
            <w:tcW w:w="7229" w:type="dxa"/>
            <w:tcBorders>
              <w:top w:val="nil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C2D69B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B32E3" w:rsidRPr="000B32E3" w:rsidRDefault="000B32E3" w:rsidP="000B32E3">
            <w:pPr>
              <w:spacing w:after="0" w:line="48" w:lineRule="atLeast"/>
              <w:jc w:val="both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0B32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Частота вращения шпинделей, </w:t>
            </w:r>
            <w:proofErr w:type="gramStart"/>
            <w:r w:rsidRPr="000B32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</w:t>
            </w:r>
            <w:proofErr w:type="gramEnd"/>
            <w:r w:rsidRPr="000B32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/мин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FFFFFF"/>
              <w:right w:val="single" w:sz="12" w:space="0" w:color="000000"/>
            </w:tcBorders>
            <w:shd w:val="clear" w:color="auto" w:fill="C2D69B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B32E3" w:rsidRPr="000B32E3" w:rsidRDefault="000B32E3" w:rsidP="000B32E3">
            <w:pPr>
              <w:spacing w:after="0" w:line="48" w:lineRule="atLeast"/>
              <w:jc w:val="center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0B32E3"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  <w:t>6000</w:t>
            </w:r>
          </w:p>
        </w:tc>
      </w:tr>
      <w:tr w:rsidR="000B32E3" w:rsidRPr="000B32E3" w:rsidTr="000B32E3">
        <w:trPr>
          <w:trHeight w:val="48"/>
        </w:trPr>
        <w:tc>
          <w:tcPr>
            <w:tcW w:w="7229" w:type="dxa"/>
            <w:tcBorders>
              <w:top w:val="nil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EAF1DD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B32E3" w:rsidRPr="000B32E3" w:rsidRDefault="000B32E3" w:rsidP="000B32E3">
            <w:pPr>
              <w:spacing w:after="0" w:line="48" w:lineRule="atLeast"/>
              <w:jc w:val="both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0B32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Посадочный диаметр вала вертикальных шпинделей, </w:t>
            </w:r>
            <w:proofErr w:type="gramStart"/>
            <w:r w:rsidRPr="000B32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FFFFFF"/>
              <w:right w:val="single" w:sz="12" w:space="0" w:color="000000"/>
            </w:tcBorders>
            <w:shd w:val="clear" w:color="auto" w:fill="EAF1DD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B32E3" w:rsidRPr="000B32E3" w:rsidRDefault="000B32E3" w:rsidP="000B32E3">
            <w:pPr>
              <w:spacing w:after="0" w:line="48" w:lineRule="atLeast"/>
              <w:jc w:val="center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0B32E3"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0B32E3" w:rsidRPr="000B32E3" w:rsidTr="000B32E3">
        <w:trPr>
          <w:trHeight w:val="48"/>
        </w:trPr>
        <w:tc>
          <w:tcPr>
            <w:tcW w:w="7229" w:type="dxa"/>
            <w:tcBorders>
              <w:top w:val="nil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C2D69B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B32E3" w:rsidRPr="000B32E3" w:rsidRDefault="000B32E3" w:rsidP="000B32E3">
            <w:pPr>
              <w:spacing w:after="0" w:line="48" w:lineRule="atLeast"/>
              <w:jc w:val="both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0B32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Посадочный диаметр вала горизонтальных шпинделей, </w:t>
            </w:r>
            <w:proofErr w:type="gramStart"/>
            <w:r w:rsidRPr="000B32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FFFFFF"/>
              <w:right w:val="single" w:sz="12" w:space="0" w:color="000000"/>
            </w:tcBorders>
            <w:shd w:val="clear" w:color="auto" w:fill="C2D69B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B32E3" w:rsidRPr="000B32E3" w:rsidRDefault="000B32E3" w:rsidP="000B32E3">
            <w:pPr>
              <w:spacing w:after="0" w:line="48" w:lineRule="atLeast"/>
              <w:jc w:val="center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0B32E3"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0B32E3" w:rsidRPr="000B32E3" w:rsidTr="000B32E3">
        <w:trPr>
          <w:trHeight w:val="48"/>
        </w:trPr>
        <w:tc>
          <w:tcPr>
            <w:tcW w:w="7229" w:type="dxa"/>
            <w:tcBorders>
              <w:top w:val="nil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EAF1DD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B32E3" w:rsidRPr="000B32E3" w:rsidRDefault="000B32E3" w:rsidP="000B32E3">
            <w:pPr>
              <w:spacing w:after="0" w:line="48" w:lineRule="atLeast"/>
              <w:jc w:val="both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0B32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Диаметр вертикальных ножевых головок, </w:t>
            </w:r>
            <w:proofErr w:type="gramStart"/>
            <w:r w:rsidRPr="000B32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FFFFFF"/>
              <w:right w:val="single" w:sz="12" w:space="0" w:color="000000"/>
            </w:tcBorders>
            <w:shd w:val="clear" w:color="auto" w:fill="EAF1DD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B32E3" w:rsidRPr="000B32E3" w:rsidRDefault="000B32E3" w:rsidP="000B32E3">
            <w:pPr>
              <w:spacing w:after="0" w:line="48" w:lineRule="atLeast"/>
              <w:jc w:val="center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0B32E3"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  <w:t>110-180</w:t>
            </w:r>
          </w:p>
        </w:tc>
      </w:tr>
      <w:tr w:rsidR="000B32E3" w:rsidRPr="000B32E3" w:rsidTr="000B32E3">
        <w:trPr>
          <w:trHeight w:val="48"/>
        </w:trPr>
        <w:tc>
          <w:tcPr>
            <w:tcW w:w="7229" w:type="dxa"/>
            <w:tcBorders>
              <w:top w:val="nil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C2D69B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B32E3" w:rsidRPr="000B32E3" w:rsidRDefault="000B32E3" w:rsidP="000B32E3">
            <w:pPr>
              <w:spacing w:after="0" w:line="48" w:lineRule="atLeast"/>
              <w:jc w:val="both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0B32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Диаметр горизонтальных ножевых головок, </w:t>
            </w:r>
            <w:proofErr w:type="gramStart"/>
            <w:r w:rsidRPr="000B32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FFFFFF"/>
              <w:right w:val="single" w:sz="12" w:space="0" w:color="000000"/>
            </w:tcBorders>
            <w:shd w:val="clear" w:color="auto" w:fill="C2D69B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B32E3" w:rsidRPr="000B32E3" w:rsidRDefault="000B32E3" w:rsidP="000B32E3">
            <w:pPr>
              <w:spacing w:after="0" w:line="48" w:lineRule="atLeast"/>
              <w:jc w:val="center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0B32E3"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  <w:t>110-160</w:t>
            </w:r>
          </w:p>
        </w:tc>
      </w:tr>
      <w:tr w:rsidR="000B32E3" w:rsidRPr="000B32E3" w:rsidTr="000B32E3">
        <w:trPr>
          <w:trHeight w:val="48"/>
        </w:trPr>
        <w:tc>
          <w:tcPr>
            <w:tcW w:w="7229" w:type="dxa"/>
            <w:tcBorders>
              <w:top w:val="nil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EAF1DD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B32E3" w:rsidRPr="000B32E3" w:rsidRDefault="000B32E3" w:rsidP="000B32E3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0B32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Суммарная мощность электродвигателей, кВт, в </w:t>
            </w:r>
            <w:proofErr w:type="spellStart"/>
            <w:r w:rsidRPr="000B32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0B32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.:</w:t>
            </w:r>
          </w:p>
          <w:p w:rsidR="000B32E3" w:rsidRPr="000B32E3" w:rsidRDefault="000B32E3" w:rsidP="000B32E3">
            <w:pPr>
              <w:spacing w:after="0" w:line="240" w:lineRule="auto"/>
              <w:jc w:val="right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0B32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мощность привода горизонтальных шпинделей, кВт</w:t>
            </w:r>
          </w:p>
          <w:p w:rsidR="000B32E3" w:rsidRPr="000B32E3" w:rsidRDefault="000B32E3" w:rsidP="000B32E3">
            <w:pPr>
              <w:spacing w:after="0" w:line="240" w:lineRule="auto"/>
              <w:jc w:val="right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0B32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мощность привода вертикальных шпинделей, кВт</w:t>
            </w:r>
          </w:p>
          <w:p w:rsidR="000B32E3" w:rsidRPr="000B32E3" w:rsidRDefault="000B32E3" w:rsidP="000B32E3">
            <w:pPr>
              <w:spacing w:after="0" w:line="48" w:lineRule="atLeast"/>
              <w:jc w:val="right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0B32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мощность привода подачи, кВт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FFFFFF"/>
              <w:right w:val="single" w:sz="12" w:space="0" w:color="000000"/>
            </w:tcBorders>
            <w:shd w:val="clear" w:color="auto" w:fill="EAF1DD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B32E3" w:rsidRPr="000B32E3" w:rsidRDefault="000B32E3" w:rsidP="000B32E3">
            <w:pPr>
              <w:spacing w:after="0" w:line="240" w:lineRule="auto"/>
              <w:jc w:val="center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0B32E3"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  <w:t>13,1**</w:t>
            </w:r>
          </w:p>
          <w:p w:rsidR="000B32E3" w:rsidRPr="000B32E3" w:rsidRDefault="000B32E3" w:rsidP="000B32E3">
            <w:pPr>
              <w:spacing w:after="0" w:line="240" w:lineRule="auto"/>
              <w:jc w:val="center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0B32E3">
              <w:rPr>
                <w:rFonts w:ascii="open_sansregular" w:eastAsia="Times New Roman" w:hAnsi="open_sansregular" w:cs="Times New Roman"/>
                <w:color w:val="000000"/>
                <w:sz w:val="20"/>
                <w:szCs w:val="20"/>
                <w:lang w:eastAsia="ru-RU"/>
              </w:rPr>
              <w:t>2 × 3,0***</w:t>
            </w:r>
          </w:p>
          <w:p w:rsidR="000B32E3" w:rsidRPr="000B32E3" w:rsidRDefault="000B32E3" w:rsidP="000B32E3">
            <w:pPr>
              <w:spacing w:after="0" w:line="240" w:lineRule="auto"/>
              <w:jc w:val="center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0B32E3">
              <w:rPr>
                <w:rFonts w:ascii="open_sansregular" w:eastAsia="Times New Roman" w:hAnsi="open_sansregular" w:cs="Times New Roman"/>
                <w:color w:val="000000"/>
                <w:sz w:val="20"/>
                <w:szCs w:val="20"/>
                <w:lang w:eastAsia="ru-RU"/>
              </w:rPr>
              <w:t>2 × 3,0***</w:t>
            </w:r>
          </w:p>
          <w:p w:rsidR="000B32E3" w:rsidRPr="000B32E3" w:rsidRDefault="000B32E3" w:rsidP="000B32E3">
            <w:pPr>
              <w:spacing w:after="0" w:line="48" w:lineRule="atLeast"/>
              <w:jc w:val="center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0B32E3">
              <w:rPr>
                <w:rFonts w:ascii="open_sansregular" w:eastAsia="Times New Roman" w:hAnsi="open_sansregular" w:cs="Times New Roman"/>
                <w:color w:val="000000"/>
                <w:sz w:val="20"/>
                <w:szCs w:val="20"/>
                <w:lang w:eastAsia="ru-RU"/>
              </w:rPr>
              <w:t>1 × 1,1</w:t>
            </w:r>
          </w:p>
        </w:tc>
      </w:tr>
      <w:tr w:rsidR="000B32E3" w:rsidRPr="000B32E3" w:rsidTr="000B32E3">
        <w:trPr>
          <w:trHeight w:val="48"/>
        </w:trPr>
        <w:tc>
          <w:tcPr>
            <w:tcW w:w="7229" w:type="dxa"/>
            <w:tcBorders>
              <w:top w:val="nil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C2D69B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B32E3" w:rsidRPr="000B32E3" w:rsidRDefault="000B32E3" w:rsidP="000B32E3">
            <w:pPr>
              <w:spacing w:after="0" w:line="48" w:lineRule="atLeast"/>
              <w:jc w:val="both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0B32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Род тока питающей сети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FFFFFF"/>
              <w:right w:val="single" w:sz="12" w:space="0" w:color="000000"/>
            </w:tcBorders>
            <w:shd w:val="clear" w:color="auto" w:fill="C2D69B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B32E3" w:rsidRPr="000B32E3" w:rsidRDefault="000B32E3" w:rsidP="000B32E3">
            <w:pPr>
              <w:spacing w:after="0" w:line="48" w:lineRule="atLeast"/>
              <w:jc w:val="center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0B32E3"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  <w:t>переменный трёхфазный</w:t>
            </w:r>
          </w:p>
        </w:tc>
      </w:tr>
      <w:tr w:rsidR="000B32E3" w:rsidRPr="000B32E3" w:rsidTr="000B32E3">
        <w:trPr>
          <w:trHeight w:val="48"/>
        </w:trPr>
        <w:tc>
          <w:tcPr>
            <w:tcW w:w="7229" w:type="dxa"/>
            <w:tcBorders>
              <w:top w:val="nil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EAF1DD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B32E3" w:rsidRPr="000B32E3" w:rsidRDefault="000B32E3" w:rsidP="000B32E3">
            <w:pPr>
              <w:spacing w:after="0" w:line="48" w:lineRule="atLeast"/>
              <w:jc w:val="both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0B32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Напряжение, </w:t>
            </w:r>
            <w:proofErr w:type="gramStart"/>
            <w:r w:rsidRPr="000B32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FFFFFF"/>
              <w:right w:val="single" w:sz="12" w:space="0" w:color="000000"/>
            </w:tcBorders>
            <w:shd w:val="clear" w:color="auto" w:fill="EAF1DD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B32E3" w:rsidRPr="000B32E3" w:rsidRDefault="000B32E3" w:rsidP="000B32E3">
            <w:pPr>
              <w:spacing w:after="0" w:line="48" w:lineRule="atLeast"/>
              <w:jc w:val="center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0B32E3"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</w:tr>
      <w:tr w:rsidR="000B32E3" w:rsidRPr="000B32E3" w:rsidTr="000B32E3">
        <w:trPr>
          <w:trHeight w:val="48"/>
        </w:trPr>
        <w:tc>
          <w:tcPr>
            <w:tcW w:w="7229" w:type="dxa"/>
            <w:tcBorders>
              <w:top w:val="nil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C2D69B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B32E3" w:rsidRPr="000B32E3" w:rsidRDefault="000B32E3" w:rsidP="000B32E3">
            <w:pPr>
              <w:spacing w:after="0" w:line="48" w:lineRule="atLeast"/>
              <w:jc w:val="both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0B32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Частота тока, </w:t>
            </w:r>
            <w:proofErr w:type="gramStart"/>
            <w:r w:rsidRPr="000B32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Гц</w:t>
            </w:r>
            <w:proofErr w:type="gramEnd"/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FFFFFF"/>
              <w:right w:val="single" w:sz="12" w:space="0" w:color="000000"/>
            </w:tcBorders>
            <w:shd w:val="clear" w:color="auto" w:fill="C2D69B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B32E3" w:rsidRPr="000B32E3" w:rsidRDefault="000B32E3" w:rsidP="000B32E3">
            <w:pPr>
              <w:spacing w:after="0" w:line="48" w:lineRule="atLeast"/>
              <w:jc w:val="center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0B32E3"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0B32E3" w:rsidRPr="000B32E3" w:rsidTr="000B32E3">
        <w:trPr>
          <w:trHeight w:val="48"/>
        </w:trPr>
        <w:tc>
          <w:tcPr>
            <w:tcW w:w="7229" w:type="dxa"/>
            <w:tcBorders>
              <w:top w:val="nil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EAF1DD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B32E3" w:rsidRPr="000B32E3" w:rsidRDefault="000B32E3" w:rsidP="000B32E3">
            <w:pPr>
              <w:spacing w:after="0" w:line="48" w:lineRule="atLeast"/>
              <w:jc w:val="both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0B32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и размеры патрубков отвода стружки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FFFFFF"/>
              <w:right w:val="single" w:sz="12" w:space="0" w:color="000000"/>
            </w:tcBorders>
            <w:shd w:val="clear" w:color="auto" w:fill="EAF1DD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B32E3" w:rsidRPr="000B32E3" w:rsidRDefault="000B32E3" w:rsidP="000B32E3">
            <w:pPr>
              <w:spacing w:after="0" w:line="48" w:lineRule="atLeast"/>
              <w:jc w:val="center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0B32E3"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  <w:t>4 × Ø</w:t>
            </w:r>
            <w:r w:rsidRPr="000B32E3">
              <w:rPr>
                <w:rFonts w:ascii="open_sansregular" w:eastAsia="Times New Roman" w:hAnsi="open_sansregular" w:cs="Times New Roman"/>
                <w:color w:val="000000"/>
                <w:sz w:val="12"/>
                <w:szCs w:val="12"/>
                <w:vertAlign w:val="subscript"/>
                <w:lang w:eastAsia="ru-RU"/>
              </w:rPr>
              <w:t>внутр</w:t>
            </w:r>
            <w:r w:rsidRPr="000B32E3"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0B32E3" w:rsidRPr="000B32E3" w:rsidTr="000B32E3">
        <w:trPr>
          <w:trHeight w:val="48"/>
        </w:trPr>
        <w:tc>
          <w:tcPr>
            <w:tcW w:w="7229" w:type="dxa"/>
            <w:tcBorders>
              <w:top w:val="nil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C2D69B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B32E3" w:rsidRPr="000B32E3" w:rsidRDefault="000B32E3" w:rsidP="000B32E3">
            <w:pPr>
              <w:spacing w:after="0" w:line="48" w:lineRule="atLeast"/>
              <w:jc w:val="both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0B32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Масса станка, нетто, </w:t>
            </w:r>
            <w:proofErr w:type="gramStart"/>
            <w:r w:rsidRPr="000B32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FFFFFF"/>
              <w:right w:val="single" w:sz="12" w:space="0" w:color="000000"/>
            </w:tcBorders>
            <w:shd w:val="clear" w:color="auto" w:fill="C2D69B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B32E3" w:rsidRPr="000B32E3" w:rsidRDefault="000B32E3" w:rsidP="000B32E3">
            <w:pPr>
              <w:spacing w:after="0" w:line="48" w:lineRule="atLeast"/>
              <w:jc w:val="center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0B32E3"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  <w:t>770</w:t>
            </w:r>
          </w:p>
        </w:tc>
      </w:tr>
      <w:tr w:rsidR="000B32E3" w:rsidRPr="000B32E3" w:rsidTr="000B32E3">
        <w:trPr>
          <w:trHeight w:val="335"/>
        </w:trPr>
        <w:tc>
          <w:tcPr>
            <w:tcW w:w="7229" w:type="dxa"/>
            <w:tcBorders>
              <w:top w:val="nil"/>
              <w:left w:val="single" w:sz="12" w:space="0" w:color="000000"/>
              <w:bottom w:val="single" w:sz="12" w:space="0" w:color="auto"/>
              <w:right w:val="single" w:sz="8" w:space="0" w:color="FFFFFF"/>
            </w:tcBorders>
            <w:shd w:val="clear" w:color="auto" w:fill="EAF1DD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B32E3" w:rsidRPr="000B32E3" w:rsidRDefault="000B32E3" w:rsidP="000B32E3">
            <w:pPr>
              <w:spacing w:after="0" w:line="240" w:lineRule="auto"/>
              <w:jc w:val="both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0B32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Габариты станка (L × B × H), мм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EAF1DD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B32E3" w:rsidRPr="000B32E3" w:rsidRDefault="000B32E3" w:rsidP="000B32E3">
            <w:pPr>
              <w:spacing w:after="0" w:line="240" w:lineRule="auto"/>
              <w:jc w:val="center"/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</w:pPr>
            <w:r w:rsidRPr="000B32E3">
              <w:rPr>
                <w:rFonts w:ascii="open_sansregular" w:eastAsia="Times New Roman" w:hAnsi="open_sansregular" w:cs="Times New Roman"/>
                <w:color w:val="000000"/>
                <w:sz w:val="24"/>
                <w:szCs w:val="24"/>
                <w:lang w:eastAsia="ru-RU"/>
              </w:rPr>
              <w:t>2160 × 850 × 1420</w:t>
            </w:r>
          </w:p>
        </w:tc>
      </w:tr>
    </w:tbl>
    <w:p w:rsidR="000B32E3" w:rsidRPr="000B32E3" w:rsidRDefault="000B32E3" w:rsidP="000B32E3">
      <w:pPr>
        <w:shd w:val="clear" w:color="auto" w:fill="F0F0F0"/>
        <w:spacing w:after="0" w:line="240" w:lineRule="auto"/>
        <w:jc w:val="both"/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</w:pPr>
      <w:r w:rsidRPr="000B32E3"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  <w:t> </w:t>
      </w:r>
      <w:r w:rsidRPr="000B32E3">
        <w:rPr>
          <w:rFonts w:ascii="Arial" w:eastAsia="Times New Roman" w:hAnsi="Arial" w:cs="Arial"/>
          <w:i/>
          <w:iCs/>
          <w:color w:val="000000"/>
          <w:spacing w:val="-2"/>
          <w:sz w:val="24"/>
          <w:szCs w:val="24"/>
          <w:lang w:eastAsia="ru-RU"/>
        </w:rPr>
        <w:t> * </w:t>
      </w:r>
      <w:r w:rsidRPr="000B32E3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  <w:lang w:eastAsia="ru-RU"/>
        </w:rPr>
        <w:t>    </w:t>
      </w:r>
      <w:r w:rsidRPr="000B32E3">
        <w:rPr>
          <w:rFonts w:ascii="Arial" w:eastAsia="Times New Roman" w:hAnsi="Arial" w:cs="Arial"/>
          <w:i/>
          <w:iCs/>
          <w:color w:val="000000"/>
          <w:spacing w:val="-2"/>
          <w:sz w:val="24"/>
          <w:szCs w:val="24"/>
          <w:lang w:eastAsia="ru-RU"/>
        </w:rPr>
        <w:t> - бесступенчатая регулировка скорости подачи при помощи частотного преобразователя.</w:t>
      </w:r>
    </w:p>
    <w:p w:rsidR="000B32E3" w:rsidRPr="000B32E3" w:rsidRDefault="000B32E3" w:rsidP="000B32E3">
      <w:pPr>
        <w:shd w:val="clear" w:color="auto" w:fill="F0F0F0"/>
        <w:spacing w:after="0" w:line="240" w:lineRule="auto"/>
        <w:ind w:hanging="142"/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</w:pPr>
      <w:r w:rsidRPr="000B32E3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  </w:t>
      </w:r>
      <w:r w:rsidRPr="000B32E3">
        <w:rPr>
          <w:rFonts w:ascii="Arial" w:eastAsia="Times New Roman" w:hAnsi="Arial" w:cs="Arial"/>
          <w:i/>
          <w:iCs/>
          <w:color w:val="000000"/>
          <w:spacing w:val="-2"/>
          <w:sz w:val="24"/>
          <w:szCs w:val="24"/>
          <w:lang w:eastAsia="ru-RU"/>
        </w:rPr>
        <w:t>  **</w:t>
      </w:r>
      <w:r w:rsidRPr="000B32E3">
        <w:rPr>
          <w:rFonts w:ascii="Arial" w:eastAsia="Times New Roman" w:hAnsi="Arial" w:cs="Arial"/>
          <w:i/>
          <w:iCs/>
          <w:color w:val="000000"/>
          <w:spacing w:val="-2"/>
          <w:sz w:val="20"/>
          <w:szCs w:val="20"/>
          <w:lang w:eastAsia="ru-RU"/>
        </w:rPr>
        <w:t>  </w:t>
      </w:r>
      <w:r w:rsidRPr="000B32E3">
        <w:rPr>
          <w:rFonts w:ascii="Arial" w:eastAsia="Times New Roman" w:hAnsi="Arial" w:cs="Arial"/>
          <w:i/>
          <w:iCs/>
          <w:color w:val="000000"/>
          <w:spacing w:val="-2"/>
          <w:sz w:val="24"/>
          <w:szCs w:val="24"/>
          <w:lang w:eastAsia="ru-RU"/>
        </w:rPr>
        <w:t>  - указана мощность электродвигателей в базовой комплектации.</w:t>
      </w:r>
    </w:p>
    <w:p w:rsidR="000B32E3" w:rsidRPr="000B32E3" w:rsidRDefault="000B32E3" w:rsidP="000B32E3">
      <w:pPr>
        <w:shd w:val="clear" w:color="auto" w:fill="F0F0F0"/>
        <w:spacing w:after="0" w:line="240" w:lineRule="auto"/>
        <w:ind w:hanging="142"/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</w:pPr>
      <w:r w:rsidRPr="000B32E3">
        <w:rPr>
          <w:rFonts w:ascii="Arial" w:eastAsia="Times New Roman" w:hAnsi="Arial" w:cs="Arial"/>
          <w:i/>
          <w:iCs/>
          <w:color w:val="000000"/>
          <w:spacing w:val="-2"/>
          <w:sz w:val="24"/>
          <w:szCs w:val="24"/>
          <w:lang w:eastAsia="ru-RU"/>
        </w:rPr>
        <w:t xml:space="preserve">    ***  - возможна установка электродвигателей </w:t>
      </w:r>
      <w:proofErr w:type="spellStart"/>
      <w:r w:rsidRPr="000B32E3">
        <w:rPr>
          <w:rFonts w:ascii="Arial" w:eastAsia="Times New Roman" w:hAnsi="Arial" w:cs="Arial"/>
          <w:i/>
          <w:iCs/>
          <w:color w:val="000000"/>
          <w:spacing w:val="-2"/>
          <w:sz w:val="24"/>
          <w:szCs w:val="24"/>
          <w:lang w:eastAsia="ru-RU"/>
        </w:rPr>
        <w:t>повышеной</w:t>
      </w:r>
      <w:proofErr w:type="spellEnd"/>
      <w:r w:rsidRPr="000B32E3">
        <w:rPr>
          <w:rFonts w:ascii="Arial" w:eastAsia="Times New Roman" w:hAnsi="Arial" w:cs="Arial"/>
          <w:i/>
          <w:iCs/>
          <w:color w:val="000000"/>
          <w:spacing w:val="-2"/>
          <w:sz w:val="24"/>
          <w:szCs w:val="24"/>
          <w:lang w:eastAsia="ru-RU"/>
        </w:rPr>
        <w:t xml:space="preserve"> мощности (4,0 кВт или 5,5 кВт).</w:t>
      </w:r>
    </w:p>
    <w:p w:rsidR="000B32E3" w:rsidRPr="000B32E3" w:rsidRDefault="000B32E3" w:rsidP="000B32E3">
      <w:pPr>
        <w:shd w:val="clear" w:color="auto" w:fill="F0F0F0"/>
        <w:spacing w:after="0" w:line="240" w:lineRule="auto"/>
        <w:ind w:hanging="142"/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</w:pPr>
      <w:r w:rsidRPr="000B32E3"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  <w:t> </w:t>
      </w:r>
    </w:p>
    <w:p w:rsidR="000B32E3" w:rsidRPr="000B32E3" w:rsidRDefault="000B32E3" w:rsidP="000B32E3">
      <w:pPr>
        <w:shd w:val="clear" w:color="auto" w:fill="F0F0F0"/>
        <w:spacing w:after="0" w:line="240" w:lineRule="auto"/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</w:pPr>
      <w:r w:rsidRPr="000B32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Дополнительные опции:</w:t>
      </w:r>
    </w:p>
    <w:p w:rsidR="000B32E3" w:rsidRPr="000B32E3" w:rsidRDefault="000B32E3" w:rsidP="000B32E3">
      <w:pPr>
        <w:shd w:val="clear" w:color="auto" w:fill="F0F0F0"/>
        <w:spacing w:after="0" w:line="240" w:lineRule="auto"/>
        <w:ind w:hanging="142"/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</w:pPr>
      <w:r w:rsidRPr="000B32E3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  - Режущий инструмент (фрезы, ножи).</w:t>
      </w:r>
    </w:p>
    <w:p w:rsidR="000B32E3" w:rsidRPr="000B32E3" w:rsidRDefault="000B32E3" w:rsidP="000B32E3">
      <w:pPr>
        <w:shd w:val="clear" w:color="auto" w:fill="F0F0F0"/>
        <w:spacing w:after="0" w:line="240" w:lineRule="auto"/>
        <w:ind w:hanging="142"/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</w:pPr>
      <w:r w:rsidRPr="000B32E3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  - Приёмный стол (рольганг).</w:t>
      </w:r>
    </w:p>
    <w:p w:rsidR="000B32E3" w:rsidRPr="000B32E3" w:rsidRDefault="000B32E3" w:rsidP="000B32E3">
      <w:pPr>
        <w:shd w:val="clear" w:color="auto" w:fill="F0F0F0"/>
        <w:spacing w:after="0" w:line="240" w:lineRule="auto"/>
        <w:ind w:hanging="142"/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</w:pPr>
      <w:r w:rsidRPr="000B32E3"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  <w:t>  </w:t>
      </w:r>
      <w:r w:rsidRPr="000B32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Система аспирации.</w:t>
      </w:r>
    </w:p>
    <w:p w:rsidR="000B32E3" w:rsidRPr="000B32E3" w:rsidRDefault="000B32E3" w:rsidP="000B32E3">
      <w:pPr>
        <w:shd w:val="clear" w:color="auto" w:fill="F0F0F0"/>
        <w:spacing w:after="0" w:line="240" w:lineRule="auto"/>
        <w:ind w:hanging="142"/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</w:pPr>
      <w:r w:rsidRPr="000B32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- Оборудование для заточки и шлифовки ножей.</w:t>
      </w:r>
    </w:p>
    <w:p w:rsidR="000B32E3" w:rsidRPr="000B32E3" w:rsidRDefault="000B32E3" w:rsidP="000B32E3">
      <w:pPr>
        <w:shd w:val="clear" w:color="auto" w:fill="F0F0F0"/>
        <w:spacing w:after="0" w:line="240" w:lineRule="auto"/>
        <w:ind w:hanging="142"/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</w:pPr>
      <w:r w:rsidRPr="000B32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- Преобразователь частоты для модели С22 (плавная регулировка скорости подачи заготовки в диапазоне 0-15 м./мин).</w:t>
      </w:r>
    </w:p>
    <w:p w:rsidR="000B32E3" w:rsidRPr="000B32E3" w:rsidRDefault="000B32E3" w:rsidP="000B32E3">
      <w:pPr>
        <w:shd w:val="clear" w:color="auto" w:fill="F0F0F0"/>
        <w:spacing w:before="150" w:after="150" w:line="240" w:lineRule="auto"/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</w:pPr>
      <w:r w:rsidRPr="000B32E3"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  <w:t> </w:t>
      </w:r>
    </w:p>
    <w:p w:rsidR="000B32E3" w:rsidRPr="000B32E3" w:rsidRDefault="000B32E3" w:rsidP="000B32E3">
      <w:pPr>
        <w:shd w:val="clear" w:color="auto" w:fill="F0F0F0"/>
        <w:spacing w:after="0" w:line="240" w:lineRule="auto"/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</w:pPr>
      <w:r w:rsidRPr="000B32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• Гарантия - 12 месяцев. Гарантия на станину - 36 месяцев!</w:t>
      </w:r>
    </w:p>
    <w:p w:rsidR="000B32E3" w:rsidRPr="000B32E3" w:rsidRDefault="000B32E3" w:rsidP="000B32E3">
      <w:pPr>
        <w:shd w:val="clear" w:color="auto" w:fill="F0F0F0"/>
        <w:spacing w:after="0" w:line="240" w:lineRule="auto"/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</w:pPr>
      <w:r w:rsidRPr="000B32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• Любые запчасти и комплектующие в наличии в складской программе.</w:t>
      </w:r>
    </w:p>
    <w:p w:rsidR="000F0CCF" w:rsidRPr="00055C84" w:rsidRDefault="000F0CCF" w:rsidP="00055C84">
      <w:pPr>
        <w:spacing w:after="0" w:line="240" w:lineRule="auto"/>
        <w:rPr>
          <w:rFonts w:ascii="Verdana" w:eastAsia="Times New Roman" w:hAnsi="Verdana" w:cs="Times New Roman"/>
          <w:color w:val="111111"/>
          <w:sz w:val="17"/>
          <w:szCs w:val="17"/>
          <w:lang w:eastAsia="ru-RU"/>
        </w:rPr>
      </w:pPr>
      <w:bookmarkStart w:id="0" w:name="_GoBack"/>
      <w:bookmarkEnd w:id="0"/>
    </w:p>
    <w:sectPr w:rsidR="000F0CCF" w:rsidRPr="00055C84" w:rsidSect="00BB6DFA">
      <w:pgSz w:w="16838" w:h="11906" w:orient="landscape"/>
      <w:pgMar w:top="57" w:right="57" w:bottom="57" w:left="57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open_sans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6605"/>
    <w:multiLevelType w:val="multilevel"/>
    <w:tmpl w:val="5ABE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675D0"/>
    <w:multiLevelType w:val="multilevel"/>
    <w:tmpl w:val="F530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194CB2"/>
    <w:multiLevelType w:val="multilevel"/>
    <w:tmpl w:val="1042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984DAE"/>
    <w:multiLevelType w:val="multilevel"/>
    <w:tmpl w:val="8D06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0B16AC"/>
    <w:multiLevelType w:val="multilevel"/>
    <w:tmpl w:val="D598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545966"/>
    <w:multiLevelType w:val="multilevel"/>
    <w:tmpl w:val="ACD2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36549C"/>
    <w:multiLevelType w:val="multilevel"/>
    <w:tmpl w:val="4A28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706EA1"/>
    <w:multiLevelType w:val="multilevel"/>
    <w:tmpl w:val="D3BA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C927AB"/>
    <w:multiLevelType w:val="multilevel"/>
    <w:tmpl w:val="2F48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6926F8"/>
    <w:multiLevelType w:val="multilevel"/>
    <w:tmpl w:val="787C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BF3B89"/>
    <w:multiLevelType w:val="multilevel"/>
    <w:tmpl w:val="68F4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DA45A6"/>
    <w:multiLevelType w:val="multilevel"/>
    <w:tmpl w:val="7D74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122EF4"/>
    <w:multiLevelType w:val="multilevel"/>
    <w:tmpl w:val="0D06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1D6BB3"/>
    <w:multiLevelType w:val="multilevel"/>
    <w:tmpl w:val="EF52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214D96"/>
    <w:multiLevelType w:val="multilevel"/>
    <w:tmpl w:val="6F36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E84F44"/>
    <w:multiLevelType w:val="multilevel"/>
    <w:tmpl w:val="4186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03481F"/>
    <w:multiLevelType w:val="multilevel"/>
    <w:tmpl w:val="0824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254139"/>
    <w:multiLevelType w:val="multilevel"/>
    <w:tmpl w:val="D46E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E25690"/>
    <w:multiLevelType w:val="multilevel"/>
    <w:tmpl w:val="20A4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4B320A"/>
    <w:multiLevelType w:val="multilevel"/>
    <w:tmpl w:val="C25A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6A6265"/>
    <w:multiLevelType w:val="multilevel"/>
    <w:tmpl w:val="029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19"/>
  </w:num>
  <w:num w:numId="5">
    <w:abstractNumId w:val="1"/>
  </w:num>
  <w:num w:numId="6">
    <w:abstractNumId w:val="13"/>
  </w:num>
  <w:num w:numId="7">
    <w:abstractNumId w:val="7"/>
  </w:num>
  <w:num w:numId="8">
    <w:abstractNumId w:val="5"/>
  </w:num>
  <w:num w:numId="9">
    <w:abstractNumId w:val="2"/>
  </w:num>
  <w:num w:numId="10">
    <w:abstractNumId w:val="14"/>
  </w:num>
  <w:num w:numId="11">
    <w:abstractNumId w:val="0"/>
  </w:num>
  <w:num w:numId="12">
    <w:abstractNumId w:val="10"/>
  </w:num>
  <w:num w:numId="13">
    <w:abstractNumId w:val="20"/>
  </w:num>
  <w:num w:numId="14">
    <w:abstractNumId w:val="6"/>
  </w:num>
  <w:num w:numId="15">
    <w:abstractNumId w:val="4"/>
  </w:num>
  <w:num w:numId="16">
    <w:abstractNumId w:val="12"/>
  </w:num>
  <w:num w:numId="17">
    <w:abstractNumId w:val="15"/>
  </w:num>
  <w:num w:numId="18">
    <w:abstractNumId w:val="8"/>
  </w:num>
  <w:num w:numId="19">
    <w:abstractNumId w:val="3"/>
  </w:num>
  <w:num w:numId="20">
    <w:abstractNumId w:val="18"/>
  </w:num>
  <w:num w:numId="21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0FA"/>
    <w:rsid w:val="0000358C"/>
    <w:rsid w:val="00006832"/>
    <w:rsid w:val="00007402"/>
    <w:rsid w:val="00010DB9"/>
    <w:rsid w:val="000112A8"/>
    <w:rsid w:val="0001280E"/>
    <w:rsid w:val="00014599"/>
    <w:rsid w:val="00055C84"/>
    <w:rsid w:val="000577B2"/>
    <w:rsid w:val="000605D5"/>
    <w:rsid w:val="00064BF9"/>
    <w:rsid w:val="000725B5"/>
    <w:rsid w:val="00074E69"/>
    <w:rsid w:val="00080A0A"/>
    <w:rsid w:val="00081A67"/>
    <w:rsid w:val="00087F75"/>
    <w:rsid w:val="0009174B"/>
    <w:rsid w:val="0009731B"/>
    <w:rsid w:val="00097CE7"/>
    <w:rsid w:val="000A1453"/>
    <w:rsid w:val="000A6BA7"/>
    <w:rsid w:val="000B1DCC"/>
    <w:rsid w:val="000B32E3"/>
    <w:rsid w:val="000D241F"/>
    <w:rsid w:val="000E4C52"/>
    <w:rsid w:val="000F0250"/>
    <w:rsid w:val="000F095D"/>
    <w:rsid w:val="000F0CCF"/>
    <w:rsid w:val="000F7303"/>
    <w:rsid w:val="001043D9"/>
    <w:rsid w:val="00104F49"/>
    <w:rsid w:val="001126AD"/>
    <w:rsid w:val="001149F4"/>
    <w:rsid w:val="001343B8"/>
    <w:rsid w:val="00135E3D"/>
    <w:rsid w:val="00136B0E"/>
    <w:rsid w:val="00141D82"/>
    <w:rsid w:val="001458A4"/>
    <w:rsid w:val="00146668"/>
    <w:rsid w:val="00150F8A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2DC"/>
    <w:rsid w:val="001E33F0"/>
    <w:rsid w:val="001F5FE9"/>
    <w:rsid w:val="001F70FA"/>
    <w:rsid w:val="00200272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18EE"/>
    <w:rsid w:val="002847E8"/>
    <w:rsid w:val="00287A8C"/>
    <w:rsid w:val="00295E08"/>
    <w:rsid w:val="002A5F7B"/>
    <w:rsid w:val="002A7D72"/>
    <w:rsid w:val="002B0441"/>
    <w:rsid w:val="002C7150"/>
    <w:rsid w:val="002D74C8"/>
    <w:rsid w:val="002E66CB"/>
    <w:rsid w:val="00306919"/>
    <w:rsid w:val="003116B0"/>
    <w:rsid w:val="003166EB"/>
    <w:rsid w:val="003265FB"/>
    <w:rsid w:val="003314A3"/>
    <w:rsid w:val="00341CCA"/>
    <w:rsid w:val="00350D6E"/>
    <w:rsid w:val="00351E3E"/>
    <w:rsid w:val="00354861"/>
    <w:rsid w:val="003558E6"/>
    <w:rsid w:val="0036679B"/>
    <w:rsid w:val="003742D4"/>
    <w:rsid w:val="003837FC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0EE6"/>
    <w:rsid w:val="00412D59"/>
    <w:rsid w:val="00414A5E"/>
    <w:rsid w:val="00415CE1"/>
    <w:rsid w:val="0043031A"/>
    <w:rsid w:val="0044351F"/>
    <w:rsid w:val="00452231"/>
    <w:rsid w:val="004525E3"/>
    <w:rsid w:val="00472493"/>
    <w:rsid w:val="004879F1"/>
    <w:rsid w:val="00493110"/>
    <w:rsid w:val="004932D9"/>
    <w:rsid w:val="0049644C"/>
    <w:rsid w:val="004A7474"/>
    <w:rsid w:val="004B0FE1"/>
    <w:rsid w:val="004B70CC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43D7C"/>
    <w:rsid w:val="00551F28"/>
    <w:rsid w:val="00555415"/>
    <w:rsid w:val="005854C7"/>
    <w:rsid w:val="00585F87"/>
    <w:rsid w:val="00586DCC"/>
    <w:rsid w:val="005A2D58"/>
    <w:rsid w:val="005A578A"/>
    <w:rsid w:val="005B35D4"/>
    <w:rsid w:val="005B5312"/>
    <w:rsid w:val="005C2A52"/>
    <w:rsid w:val="005C56D3"/>
    <w:rsid w:val="005D1BD7"/>
    <w:rsid w:val="005F2717"/>
    <w:rsid w:val="005F4EE6"/>
    <w:rsid w:val="006023CF"/>
    <w:rsid w:val="006105D6"/>
    <w:rsid w:val="006215D0"/>
    <w:rsid w:val="00622AE3"/>
    <w:rsid w:val="00634AAA"/>
    <w:rsid w:val="0064775A"/>
    <w:rsid w:val="0067167C"/>
    <w:rsid w:val="00692E0A"/>
    <w:rsid w:val="00695FB4"/>
    <w:rsid w:val="006A205C"/>
    <w:rsid w:val="006C0EFD"/>
    <w:rsid w:val="006C76CA"/>
    <w:rsid w:val="006D492F"/>
    <w:rsid w:val="006E3492"/>
    <w:rsid w:val="006E5693"/>
    <w:rsid w:val="006F0910"/>
    <w:rsid w:val="006F168E"/>
    <w:rsid w:val="00700289"/>
    <w:rsid w:val="007036F4"/>
    <w:rsid w:val="007134CB"/>
    <w:rsid w:val="007154BB"/>
    <w:rsid w:val="0072268F"/>
    <w:rsid w:val="0072394A"/>
    <w:rsid w:val="00733EFC"/>
    <w:rsid w:val="00747FB0"/>
    <w:rsid w:val="0075206A"/>
    <w:rsid w:val="00762A3B"/>
    <w:rsid w:val="007649E0"/>
    <w:rsid w:val="007A073E"/>
    <w:rsid w:val="007A0C30"/>
    <w:rsid w:val="007A3DC8"/>
    <w:rsid w:val="007A7B24"/>
    <w:rsid w:val="007B4F15"/>
    <w:rsid w:val="007B650D"/>
    <w:rsid w:val="007D05C1"/>
    <w:rsid w:val="007D0928"/>
    <w:rsid w:val="007D22ED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09"/>
    <w:rsid w:val="00844013"/>
    <w:rsid w:val="00853A86"/>
    <w:rsid w:val="0086457B"/>
    <w:rsid w:val="008755D9"/>
    <w:rsid w:val="00876E1C"/>
    <w:rsid w:val="008918D0"/>
    <w:rsid w:val="008929E4"/>
    <w:rsid w:val="008966CE"/>
    <w:rsid w:val="008A1CB7"/>
    <w:rsid w:val="008A3D24"/>
    <w:rsid w:val="008A553B"/>
    <w:rsid w:val="008B1A36"/>
    <w:rsid w:val="008B5D42"/>
    <w:rsid w:val="008C011B"/>
    <w:rsid w:val="008C6647"/>
    <w:rsid w:val="008C6B54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9F0FE5"/>
    <w:rsid w:val="00A00A06"/>
    <w:rsid w:val="00A04F09"/>
    <w:rsid w:val="00A100AE"/>
    <w:rsid w:val="00A146D9"/>
    <w:rsid w:val="00A15423"/>
    <w:rsid w:val="00A200D3"/>
    <w:rsid w:val="00A21291"/>
    <w:rsid w:val="00A271B1"/>
    <w:rsid w:val="00A37421"/>
    <w:rsid w:val="00A4260D"/>
    <w:rsid w:val="00A62647"/>
    <w:rsid w:val="00A66C3E"/>
    <w:rsid w:val="00A74EE4"/>
    <w:rsid w:val="00A81C97"/>
    <w:rsid w:val="00A865D8"/>
    <w:rsid w:val="00A865FC"/>
    <w:rsid w:val="00AB0F75"/>
    <w:rsid w:val="00AB3A60"/>
    <w:rsid w:val="00AB6442"/>
    <w:rsid w:val="00AD1B89"/>
    <w:rsid w:val="00AD5184"/>
    <w:rsid w:val="00AF113A"/>
    <w:rsid w:val="00B01AB6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B6DFA"/>
    <w:rsid w:val="00BB78D0"/>
    <w:rsid w:val="00BC0A0E"/>
    <w:rsid w:val="00BC6ECF"/>
    <w:rsid w:val="00BC7194"/>
    <w:rsid w:val="00BD2937"/>
    <w:rsid w:val="00BF255C"/>
    <w:rsid w:val="00BF74A9"/>
    <w:rsid w:val="00C012B6"/>
    <w:rsid w:val="00C01B1F"/>
    <w:rsid w:val="00C0297B"/>
    <w:rsid w:val="00C1112C"/>
    <w:rsid w:val="00C2344C"/>
    <w:rsid w:val="00C238F2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B78"/>
    <w:rsid w:val="00CB5D51"/>
    <w:rsid w:val="00CC3AB4"/>
    <w:rsid w:val="00CC6DD7"/>
    <w:rsid w:val="00CD31D5"/>
    <w:rsid w:val="00CD428C"/>
    <w:rsid w:val="00CE0473"/>
    <w:rsid w:val="00CE0489"/>
    <w:rsid w:val="00CE06EC"/>
    <w:rsid w:val="00CE73E0"/>
    <w:rsid w:val="00CF24B4"/>
    <w:rsid w:val="00CF335F"/>
    <w:rsid w:val="00D136C7"/>
    <w:rsid w:val="00D37086"/>
    <w:rsid w:val="00D407FC"/>
    <w:rsid w:val="00D45E80"/>
    <w:rsid w:val="00D51B9A"/>
    <w:rsid w:val="00D643E9"/>
    <w:rsid w:val="00D71B8E"/>
    <w:rsid w:val="00D72DEA"/>
    <w:rsid w:val="00D72E6F"/>
    <w:rsid w:val="00D75044"/>
    <w:rsid w:val="00DB095C"/>
    <w:rsid w:val="00DB0CEC"/>
    <w:rsid w:val="00DC06C6"/>
    <w:rsid w:val="00DC3D88"/>
    <w:rsid w:val="00DE4262"/>
    <w:rsid w:val="00DE54D3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86E5C"/>
    <w:rsid w:val="00EA4662"/>
    <w:rsid w:val="00EA5C7E"/>
    <w:rsid w:val="00EB3FA5"/>
    <w:rsid w:val="00EB5AC0"/>
    <w:rsid w:val="00EB75EF"/>
    <w:rsid w:val="00EC0648"/>
    <w:rsid w:val="00EC7A28"/>
    <w:rsid w:val="00ED368C"/>
    <w:rsid w:val="00EE52B3"/>
    <w:rsid w:val="00EF2547"/>
    <w:rsid w:val="00F05417"/>
    <w:rsid w:val="00F07E0D"/>
    <w:rsid w:val="00F14E35"/>
    <w:rsid w:val="00F2302B"/>
    <w:rsid w:val="00F23416"/>
    <w:rsid w:val="00F31D68"/>
    <w:rsid w:val="00F43B88"/>
    <w:rsid w:val="00F47BCE"/>
    <w:rsid w:val="00F51379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5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2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13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15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69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9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114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2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30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73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67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955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8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0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4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3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9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6418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00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5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64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87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23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52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117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379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4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0885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07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3261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556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9655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45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6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594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12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0167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23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7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26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3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8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919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6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487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6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699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4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77156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659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5345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1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91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4010">
          <w:marLeft w:val="189"/>
          <w:marRight w:val="1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77781">
          <w:marLeft w:val="189"/>
          <w:marRight w:val="1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28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73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572D9-0C18-4DD9-A167-F59106829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5</cp:revision>
  <dcterms:created xsi:type="dcterms:W3CDTF">2020-03-10T14:30:00Z</dcterms:created>
  <dcterms:modified xsi:type="dcterms:W3CDTF">2020-03-18T04:35:00Z</dcterms:modified>
</cp:coreProperties>
</file>