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6B" w:rsidRDefault="0001636B" w:rsidP="0001636B">
      <w:pPr>
        <w:pStyle w:val="2"/>
        <w:shd w:val="clear" w:color="auto" w:fill="3B0EA6"/>
        <w:spacing w:before="0" w:line="312" w:lineRule="atLeast"/>
        <w:rPr>
          <w:rFonts w:ascii="Trebuchet MS" w:hAnsi="Trebuchet MS"/>
          <w:b w:val="0"/>
          <w:bCs w:val="0"/>
          <w:color w:val="FFFFFF"/>
          <w:sz w:val="38"/>
          <w:szCs w:val="38"/>
        </w:rPr>
      </w:pPr>
      <w:r>
        <w:rPr>
          <w:rStyle w:val="a6"/>
          <w:rFonts w:ascii="Trebuchet MS" w:hAnsi="Trebuchet MS"/>
          <w:color w:val="FFFFFF"/>
          <w:sz w:val="38"/>
          <w:szCs w:val="38"/>
          <w:bdr w:val="none" w:sz="0" w:space="0" w:color="auto" w:frame="1"/>
        </w:rPr>
        <w:t xml:space="preserve">Технические характеристики </w:t>
      </w:r>
      <w:proofErr w:type="spellStart"/>
      <w:r>
        <w:rPr>
          <w:rStyle w:val="a6"/>
          <w:rFonts w:ascii="Trebuchet MS" w:hAnsi="Trebuchet MS"/>
          <w:color w:val="FFFFFF"/>
          <w:sz w:val="38"/>
          <w:szCs w:val="38"/>
          <w:bdr w:val="none" w:sz="0" w:space="0" w:color="auto" w:frame="1"/>
        </w:rPr>
        <w:t>негатоскопа</w:t>
      </w:r>
      <w:proofErr w:type="spellEnd"/>
    </w:p>
    <w:tbl>
      <w:tblPr>
        <w:tblW w:w="10200" w:type="dxa"/>
        <w:shd w:val="clear" w:color="auto" w:fill="3B0EA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8"/>
        <w:gridCol w:w="1148"/>
        <w:gridCol w:w="1148"/>
        <w:gridCol w:w="1148"/>
        <w:gridCol w:w="1148"/>
      </w:tblGrid>
      <w:tr w:rsidR="0001636B" w:rsidTr="0001636B">
        <w:tc>
          <w:tcPr>
            <w:tcW w:w="0" w:type="auto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3B0EA6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01636B" w:rsidRDefault="0001636B">
            <w:pPr>
              <w:spacing w:line="216" w:lineRule="atLeast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Параметры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3B0EA6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01636B" w:rsidRDefault="0001636B">
            <w:pPr>
              <w:spacing w:line="216" w:lineRule="atLeast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НР1-01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br/>
              <w:t>НР1-02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3B0EA6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01636B" w:rsidRDefault="0001636B">
            <w:pPr>
              <w:spacing w:line="216" w:lineRule="atLeast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НР2-01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br/>
              <w:t>НР2-02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3B0EA6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01636B" w:rsidRDefault="0001636B">
            <w:pPr>
              <w:spacing w:line="216" w:lineRule="atLeast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НР3-01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br/>
              <w:t>НР3-02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3B0EA6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01636B" w:rsidRDefault="0001636B">
            <w:pPr>
              <w:spacing w:line="216" w:lineRule="atLeast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НР4-01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br/>
              <w:t>НР4-02</w:t>
            </w:r>
          </w:p>
        </w:tc>
      </w:tr>
      <w:tr w:rsidR="0001636B" w:rsidTr="0001636B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Напряжение сети, </w:t>
            </w:r>
            <w:proofErr w:type="gramStart"/>
            <w:r>
              <w:rPr>
                <w:rFonts w:ascii="Trebuchet MS" w:hAnsi="Trebuchet MS"/>
                <w:color w:val="FFFFFF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220</w:t>
            </w:r>
          </w:p>
        </w:tc>
      </w:tr>
      <w:tr w:rsidR="0001636B" w:rsidTr="0001636B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Потребляемая мощность, </w:t>
            </w:r>
            <w:proofErr w:type="gramStart"/>
            <w:r>
              <w:rPr>
                <w:rFonts w:ascii="Trebuchet MS" w:hAnsi="Trebuchet MS"/>
                <w:color w:val="FFFFFF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200</w:t>
            </w:r>
          </w:p>
        </w:tc>
      </w:tr>
      <w:tr w:rsidR="0001636B" w:rsidTr="0001636B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Размеры просмотрового экрана: высота х ширина, </w:t>
            </w:r>
            <w:proofErr w:type="gramStart"/>
            <w:r>
              <w:rPr>
                <w:rFonts w:ascii="Trebuchet MS" w:hAnsi="Trebuchet MS"/>
                <w:color w:val="FFFFFF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430х</w:t>
            </w:r>
            <w:r>
              <w:rPr>
                <w:rFonts w:ascii="Trebuchet MS" w:hAnsi="Trebuchet MS"/>
                <w:color w:val="FFFFFF"/>
              </w:rPr>
              <w:br/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430х</w:t>
            </w:r>
            <w:r>
              <w:rPr>
                <w:rFonts w:ascii="Trebuchet MS" w:hAnsi="Trebuchet MS"/>
                <w:color w:val="FFFFFF"/>
              </w:rPr>
              <w:br/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430х</w:t>
            </w:r>
            <w:r>
              <w:rPr>
                <w:rFonts w:ascii="Trebuchet MS" w:hAnsi="Trebuchet MS"/>
                <w:color w:val="FFFFFF"/>
              </w:rPr>
              <w:br/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430х</w:t>
            </w:r>
            <w:r>
              <w:rPr>
                <w:rFonts w:ascii="Trebuchet MS" w:hAnsi="Trebuchet MS"/>
                <w:color w:val="FFFFFF"/>
              </w:rPr>
              <w:br/>
              <w:t>1400</w:t>
            </w:r>
          </w:p>
        </w:tc>
      </w:tr>
      <w:tr w:rsidR="0001636B" w:rsidTr="0001636B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Габаритные размеры: длина х высота х глубина, </w:t>
            </w:r>
            <w:proofErr w:type="gramStart"/>
            <w:r>
              <w:rPr>
                <w:rFonts w:ascii="Trebuchet MS" w:hAnsi="Trebuchet MS"/>
                <w:color w:val="FFFFFF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400х</w:t>
            </w:r>
            <w:r>
              <w:rPr>
                <w:rFonts w:ascii="Trebuchet MS" w:hAnsi="Trebuchet MS"/>
                <w:color w:val="FFFFFF"/>
              </w:rPr>
              <w:br/>
              <w:t>500х</w:t>
            </w:r>
            <w:r>
              <w:rPr>
                <w:rFonts w:ascii="Trebuchet MS" w:hAnsi="Trebuchet MS"/>
                <w:color w:val="FFFFFF"/>
              </w:rPr>
              <w:br/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730х</w:t>
            </w:r>
            <w:r>
              <w:rPr>
                <w:rFonts w:ascii="Trebuchet MS" w:hAnsi="Trebuchet MS"/>
                <w:color w:val="FFFFFF"/>
              </w:rPr>
              <w:br/>
              <w:t>500х</w:t>
            </w:r>
            <w:r>
              <w:rPr>
                <w:rFonts w:ascii="Trebuchet MS" w:hAnsi="Trebuchet MS"/>
                <w:color w:val="FFFFFF"/>
              </w:rPr>
              <w:br/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1080х</w:t>
            </w:r>
            <w:r>
              <w:rPr>
                <w:rFonts w:ascii="Trebuchet MS" w:hAnsi="Trebuchet MS"/>
                <w:color w:val="FFFFFF"/>
              </w:rPr>
              <w:br/>
              <w:t>500х</w:t>
            </w:r>
            <w:r>
              <w:rPr>
                <w:rFonts w:ascii="Trebuchet MS" w:hAnsi="Trebuchet MS"/>
                <w:color w:val="FFFFFF"/>
              </w:rPr>
              <w:br/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1430х</w:t>
            </w:r>
            <w:r>
              <w:rPr>
                <w:rFonts w:ascii="Trebuchet MS" w:hAnsi="Trebuchet MS"/>
                <w:color w:val="FFFFFF"/>
              </w:rPr>
              <w:br/>
              <w:t>500х</w:t>
            </w:r>
            <w:r>
              <w:rPr>
                <w:rFonts w:ascii="Trebuchet MS" w:hAnsi="Trebuchet MS"/>
                <w:color w:val="FFFFFF"/>
              </w:rPr>
              <w:br/>
              <w:t>130</w:t>
            </w:r>
          </w:p>
        </w:tc>
      </w:tr>
      <w:tr w:rsidR="0001636B" w:rsidTr="0001636B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Количество ламп,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</w:t>
            </w:r>
          </w:p>
        </w:tc>
      </w:tr>
      <w:tr w:rsidR="0001636B" w:rsidTr="0001636B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Освещенность (яркость) в центре экрана при 220 В*, </w:t>
            </w:r>
            <w:proofErr w:type="spellStart"/>
            <w:r>
              <w:rPr>
                <w:rFonts w:ascii="Trebuchet MS" w:hAnsi="Trebuchet MS"/>
                <w:color w:val="FFFFFF"/>
              </w:rPr>
              <w:t>лк</w:t>
            </w:r>
            <w:proofErr w:type="spellEnd"/>
            <w:r>
              <w:rPr>
                <w:rFonts w:ascii="Trebuchet MS" w:hAnsi="Trebuchet MS"/>
                <w:color w:val="FFFFFF"/>
              </w:rPr>
              <w:t xml:space="preserve"> (кд/м</w:t>
            </w:r>
            <w:r>
              <w:rPr>
                <w:rFonts w:ascii="Trebuchet MS" w:hAnsi="Trebuchet MS"/>
                <w:color w:val="FFFFFF"/>
                <w:bdr w:val="none" w:sz="0" w:space="0" w:color="auto" w:frame="1"/>
                <w:vertAlign w:val="superscript"/>
              </w:rPr>
              <w:t>2</w:t>
            </w:r>
            <w:proofErr w:type="gramStart"/>
            <w:r>
              <w:rPr>
                <w:rFonts w:ascii="Trebuchet MS" w:hAnsi="Trebuchet MS"/>
                <w:color w:val="FFFFFF"/>
              </w:rPr>
              <w:t> 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8000 (1900)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8200 (2000)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8000 (1900)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8200 (2000)</w:t>
            </w:r>
          </w:p>
        </w:tc>
      </w:tr>
      <w:tr w:rsidR="0001636B" w:rsidTr="0001636B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Регулировка освещённости </w:t>
            </w:r>
            <w:proofErr w:type="spellStart"/>
            <w:r>
              <w:rPr>
                <w:rFonts w:ascii="Trebuchet MS" w:hAnsi="Trebuchet MS"/>
                <w:color w:val="FFFFFF"/>
              </w:rPr>
              <w:t>негатоскопов</w:t>
            </w:r>
            <w:proofErr w:type="spellEnd"/>
            <w:r>
              <w:rPr>
                <w:rFonts w:ascii="Trebuchet MS" w:hAnsi="Trebuchet MS"/>
                <w:color w:val="FFFFFF"/>
              </w:rPr>
              <w:t xml:space="preserve"> исполнения НРх-02 при 220В*, </w:t>
            </w:r>
            <w:proofErr w:type="gramStart"/>
            <w:r>
              <w:rPr>
                <w:rFonts w:ascii="Trebuchet MS" w:hAnsi="Trebuchet MS"/>
                <w:color w:val="FFFFFF"/>
              </w:rPr>
              <w:t>в</w:t>
            </w:r>
            <w:proofErr w:type="gramEnd"/>
            <w:r>
              <w:rPr>
                <w:rFonts w:ascii="Trebuchet MS" w:hAnsi="Trebuchet MS"/>
                <w:color w:val="FFFFFF"/>
              </w:rPr>
              <w:t xml:space="preserve"> % к </w:t>
            </w:r>
            <w:proofErr w:type="spellStart"/>
            <w:r>
              <w:rPr>
                <w:rFonts w:ascii="Trebuchet MS" w:hAnsi="Trebuchet MS"/>
                <w:color w:val="FFFFFF"/>
              </w:rPr>
              <w:t>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60</w:t>
            </w:r>
          </w:p>
        </w:tc>
      </w:tr>
      <w:tr w:rsidR="0001636B" w:rsidTr="0001636B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Неравномерность освещенности экрана при 220</w:t>
            </w:r>
            <w:proofErr w:type="gramStart"/>
            <w:r>
              <w:rPr>
                <w:rFonts w:ascii="Trebuchet MS" w:hAnsi="Trebuchet MS"/>
                <w:color w:val="FFFFFF"/>
              </w:rPr>
              <w:t xml:space="preserve"> В</w:t>
            </w:r>
            <w:proofErr w:type="gramEnd"/>
            <w:r>
              <w:rPr>
                <w:rFonts w:ascii="Trebuchet MS" w:hAnsi="Trebuchet MS"/>
                <w:color w:val="FFFFFF"/>
              </w:rPr>
              <w:t>*, %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40</w:t>
            </w:r>
          </w:p>
        </w:tc>
      </w:tr>
      <w:tr w:rsidR="0001636B" w:rsidTr="0001636B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Время установления рабочего режима, </w:t>
            </w:r>
            <w:proofErr w:type="gramStart"/>
            <w:r>
              <w:rPr>
                <w:rFonts w:ascii="Trebuchet MS" w:hAnsi="Trebuchet MS"/>
                <w:color w:val="FFFFFF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12</w:t>
            </w:r>
          </w:p>
        </w:tc>
      </w:tr>
      <w:tr w:rsidR="0001636B" w:rsidTr="0001636B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lastRenderedPageBreak/>
              <w:t xml:space="preserve">Масса нетто, </w:t>
            </w:r>
            <w:proofErr w:type="gramStart"/>
            <w:r>
              <w:rPr>
                <w:rFonts w:ascii="Trebuchet MS" w:hAnsi="Trebuchet MS"/>
                <w:color w:val="FFFFFF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17</w:t>
            </w:r>
          </w:p>
        </w:tc>
      </w:tr>
      <w:tr w:rsidR="0001636B" w:rsidTr="0001636B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Масса брутто, </w:t>
            </w:r>
            <w:proofErr w:type="gramStart"/>
            <w:r>
              <w:rPr>
                <w:rFonts w:ascii="Trebuchet MS" w:hAnsi="Trebuchet MS"/>
                <w:color w:val="FFFFFF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18</w:t>
            </w:r>
          </w:p>
        </w:tc>
      </w:tr>
      <w:tr w:rsidR="0001636B" w:rsidTr="0001636B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Средний срок службы,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36B" w:rsidRDefault="0001636B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10</w:t>
            </w:r>
          </w:p>
        </w:tc>
      </w:tr>
    </w:tbl>
    <w:p w:rsidR="00591AAF" w:rsidRPr="0001636B" w:rsidRDefault="00591AAF" w:rsidP="0001636B">
      <w:bookmarkStart w:id="0" w:name="_GoBack"/>
      <w:bookmarkEnd w:id="0"/>
    </w:p>
    <w:sectPr w:rsidR="00591AAF" w:rsidRPr="0001636B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811CA"/>
    <w:rsid w:val="00091FED"/>
    <w:rsid w:val="000D5BA1"/>
    <w:rsid w:val="001254E1"/>
    <w:rsid w:val="001B28A4"/>
    <w:rsid w:val="001F34DD"/>
    <w:rsid w:val="003077E6"/>
    <w:rsid w:val="003301DF"/>
    <w:rsid w:val="004E6CDE"/>
    <w:rsid w:val="00504F6E"/>
    <w:rsid w:val="00591AAF"/>
    <w:rsid w:val="00694EB6"/>
    <w:rsid w:val="00727619"/>
    <w:rsid w:val="007A6D40"/>
    <w:rsid w:val="007F3C8E"/>
    <w:rsid w:val="00800653"/>
    <w:rsid w:val="00837898"/>
    <w:rsid w:val="00931C0A"/>
    <w:rsid w:val="00AA0115"/>
    <w:rsid w:val="00DA3B3A"/>
    <w:rsid w:val="00DB555B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25</cp:revision>
  <dcterms:created xsi:type="dcterms:W3CDTF">2020-04-05T16:59:00Z</dcterms:created>
  <dcterms:modified xsi:type="dcterms:W3CDTF">2020-04-08T03:54:00Z</dcterms:modified>
</cp:coreProperties>
</file>