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90" w:rsidRDefault="00AC7690" w:rsidP="00AC7690">
      <w:pPr>
        <w:pStyle w:val="3"/>
        <w:shd w:val="clear" w:color="auto" w:fill="FFFFFF"/>
        <w:spacing w:before="0" w:beforeAutospacing="0" w:after="240" w:afterAutospacing="0" w:line="300" w:lineRule="atLeast"/>
        <w:rPr>
          <w:rFonts w:ascii="Arial" w:hAnsi="Arial" w:cs="Arial"/>
          <w:b w:val="0"/>
          <w:bCs w:val="0"/>
          <w:caps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aps/>
          <w:color w:val="333333"/>
          <w:sz w:val="36"/>
          <w:szCs w:val="36"/>
        </w:rPr>
        <w:t>ОСНОВНЫЕ ТЕХНИЧЕСКИЕ ХАРАКТЕРИСТИКИ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84"/>
        <w:gridCol w:w="5596"/>
      </w:tblGrid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 кг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Габариты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243х153х96 мм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Напряжение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(18−31) В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Потребляемая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 Вт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программируемых входов: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·         аналоговых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·         разовых команд (обрыв/корпус или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корпус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,о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>брыв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/напряжение от 7 до 33 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11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непрограммируемых входов: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·         аналоговых 0−33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частотных сигналов 7-120 Гц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разовых команд (корпус или обрыв/напряжение от 7 до 33 В)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последовательных кодов ДПК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3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6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2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Частота опроса (программируется) АС/РК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1, 2, 4, 8, 16, 32 Гц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Регистрация служебных данных: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·         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время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текущее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номер включения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номер летательного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(часы, минуты, секунды)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от 0 до 4095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от 00000 до 99999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Время сохраняемой записи: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·         последние 32 часа работы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последние 16 часов работы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последние 8 часов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256 слов/с 1 слово = 12 бит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512 слов/с 1 слово = 12 бит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1024 слов/с 1 слово = 12 бит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Сохранение информации при воздействии: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·         ударной перегрузки 1000 ед.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статической распределенной нагрузки 2260 кг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температуры + 1100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°С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нахождения в морской воде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нахождения в керосине и огнегасящих жидкостях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мс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5 мин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30 мин, 100% поверхности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30 суток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2 суток в каждой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Считывание информации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Обработка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НУО «Топаз-М» и другие средства обработки информации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Условия эксплуатации: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·         температура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влажность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случайная широкополосная вибрация 5…300 Гц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случайная широкополосная вибрация 300…2000 Гц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·         ударные перегрузки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от −55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°С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до +70°С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98% при +35°С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0,04 g/Гц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S0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до 15g</w:t>
            </w:r>
          </w:p>
        </w:tc>
      </w:tr>
      <w:tr w:rsidR="00AC7690" w:rsidTr="00AC76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Наработка на отказ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690" w:rsidRDefault="00AC769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20 000 ч</w:t>
            </w:r>
          </w:p>
        </w:tc>
      </w:tr>
    </w:tbl>
    <w:p w:rsidR="00591AAF" w:rsidRPr="0001636B" w:rsidRDefault="00591AAF" w:rsidP="0001636B">
      <w:bookmarkStart w:id="0" w:name="_GoBack"/>
      <w:bookmarkEnd w:id="0"/>
    </w:p>
    <w:sectPr w:rsidR="00591AAF" w:rsidRPr="0001636B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3077E6"/>
    <w:rsid w:val="003301DF"/>
    <w:rsid w:val="003363B0"/>
    <w:rsid w:val="004E6CDE"/>
    <w:rsid w:val="00504F6E"/>
    <w:rsid w:val="00591AAF"/>
    <w:rsid w:val="00670F79"/>
    <w:rsid w:val="00694EB6"/>
    <w:rsid w:val="00727619"/>
    <w:rsid w:val="007A6D40"/>
    <w:rsid w:val="007F3C8E"/>
    <w:rsid w:val="00800653"/>
    <w:rsid w:val="00837898"/>
    <w:rsid w:val="00931C0A"/>
    <w:rsid w:val="00983551"/>
    <w:rsid w:val="00AA0115"/>
    <w:rsid w:val="00AC7690"/>
    <w:rsid w:val="00DA3B3A"/>
    <w:rsid w:val="00DB555B"/>
    <w:rsid w:val="00E355B6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34</cp:revision>
  <dcterms:created xsi:type="dcterms:W3CDTF">2020-04-05T16:59:00Z</dcterms:created>
  <dcterms:modified xsi:type="dcterms:W3CDTF">2020-04-09T05:22:00Z</dcterms:modified>
</cp:coreProperties>
</file>