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AF" w:rsidRPr="00350AAF" w:rsidRDefault="00350AAF" w:rsidP="00350AA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350AAF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Технические характеристики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Таблица 2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7"/>
        <w:gridCol w:w="3433"/>
      </w:tblGrid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измерений длин волн, нм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475,3-753,6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Спектральное разрешение, нм, не более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волны лазера, нм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 допускаемого относительного среднеквадратического отклонения измерений длин волн,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350AAF" w:rsidRPr="00350AAF" w:rsidRDefault="00350AAF" w:rsidP="00350AA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12529"/>
          <w:lang w:eastAsia="ru-RU"/>
        </w:rPr>
      </w:pP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8"/>
        <w:gridCol w:w="2882"/>
      </w:tblGrid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 обнаружения по родамину В, мг/дм3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0,0002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Линейность измерений массовой концентрации родамина В, %, не более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абаритные размеры, мм, не более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x 146 x 60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Масса, кг, не более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лазерной безопасности: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  с насадкой, перекрывающей лазерный пучок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  с насадкой, не ограничивающей лазерный пучок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  без насадки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3B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3B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Электропитание от сети переменного тока: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  напряжением, В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  частотой, Гц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100 - 240 50-60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эксплуатации: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  температура окружающего воздуха, °С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  относительная влажность воздуха, %, не более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   атмосферное давление, мм рт. ст.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 15 до 25 80</w:t>
            </w:r>
          </w:p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720 до 790</w:t>
            </w:r>
          </w:p>
        </w:tc>
      </w:tr>
    </w:tbl>
    <w:p w:rsidR="00350AAF" w:rsidRPr="00350AAF" w:rsidRDefault="00350AAF" w:rsidP="00350AA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350AAF">
        <w:rPr>
          <w:rFonts w:ascii="Arial" w:eastAsia="Times New Roman" w:hAnsi="Arial" w:cs="Arial"/>
          <w:color w:val="212529"/>
          <w:sz w:val="36"/>
          <w:szCs w:val="36"/>
          <w:lang w:eastAsia="ru-RU"/>
        </w:rPr>
        <w:lastRenderedPageBreak/>
        <w:t>Знак утверждения типа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наносится на титульный лист руководства по эксплуатации ИнСпектр.443430.002 РЭ типографским методом и в виде наклейки на корпус спектрометра методом наклеивания.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350AAF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Комплектность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Таблица 3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9"/>
        <w:gridCol w:w="2078"/>
        <w:gridCol w:w="4083"/>
      </w:tblGrid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Спектрометр люминесцентный портативный «ИнСпектр» L405»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 по выбору заказчика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адаптер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включения прибора в сеть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USB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подключения прибора к ПК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Флэш-диск c программой управления и установочными драйверами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насадок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виал для измерений жидких и сыпучих субстанций (1,5 мл, 32 x 11,6 мм)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лазерный блок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Противоударный герметичный пластиковый кейс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по эксплуатации ИнСпектр.443430.002 РЭ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поверки № МП 118. Д4-12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Планшетный компьютер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 заказчика</w:t>
            </w:r>
          </w:p>
        </w:tc>
      </w:tr>
      <w:tr w:rsidR="00350AAF" w:rsidRPr="00350AAF" w:rsidTr="00350AA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Защитные очки, блокирующие лазерное излучение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50AAF" w:rsidRPr="00350AAF" w:rsidRDefault="00350AAF" w:rsidP="00350AAF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 заказчика</w:t>
            </w:r>
          </w:p>
        </w:tc>
      </w:tr>
    </w:tbl>
    <w:p w:rsidR="00350AAF" w:rsidRPr="00350AAF" w:rsidRDefault="00350AAF" w:rsidP="00350AA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350AAF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Поверка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осуществляется по документу МП 118.Д4-12 «Спектрометры люминесцентные портативные «ИнСпектр L405». Методика поверки», утвержденному ГЦИ СИ ФГУП «ВНИИОФИ» 19 ноября 2012 г.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Основные средства поверки: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lastRenderedPageBreak/>
        <w:t>1. Лампа эталонная спектральная с полым катодом ЛСП6-Э (CuZn)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Основные метрологические характеристики: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Спектральный диапазон: от 190 до 1000 нм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Пределы допускаемой относительной погрешности измерений энергетической освещенности: ±10 %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Нестабильность энергетической освещенности: ±1 %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2. Аттестованные смеси родамина В, приготовленные в соответствии с РМГ 60-2003 «ГСИ. Смеси аттестованные. Общие требования к разработке»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Основные метрологические характеристики: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Погрешность аттестации: не более 2 %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350AAF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Сведения о методах измерений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«Спектрометры люминесцентные портативные «ИнСпектр L405». Руководство по эксплуатации ИнСпектр.443430.002 РЭ», раздел III «Эксплуатация прибора».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Нормативные и технические документы, устанавливающие требования к спектрометрам раман-люминесцентным портативным «ИнСпектр» L405</w:t>
      </w:r>
    </w:p>
    <w:p w:rsidR="00350AAF" w:rsidRPr="00350AAF" w:rsidRDefault="00350AAF" w:rsidP="00350A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350AAF">
        <w:rPr>
          <w:rFonts w:ascii="Arial" w:eastAsia="Times New Roman" w:hAnsi="Arial" w:cs="Arial"/>
          <w:color w:val="212529"/>
          <w:lang w:eastAsia="ru-RU"/>
        </w:rPr>
        <w:t>ТУ 4434-001-61543068-2010 «Спектрометры люминесцентные портативные «ИнСпектр L405». Технические условия».</w:t>
      </w:r>
    </w:p>
    <w:p w:rsidR="00591AAF" w:rsidRPr="0093004B" w:rsidRDefault="00591AAF">
      <w:pPr>
        <w:rPr>
          <w:lang w:val="id-ID"/>
        </w:rPr>
      </w:pPr>
      <w:bookmarkStart w:id="0" w:name="_GoBack"/>
      <w:bookmarkEnd w:id="0"/>
    </w:p>
    <w:sectPr w:rsidR="00591AAF" w:rsidRPr="0093004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125BDA"/>
    <w:rsid w:val="0019528C"/>
    <w:rsid w:val="00350AAF"/>
    <w:rsid w:val="00442681"/>
    <w:rsid w:val="00504F6E"/>
    <w:rsid w:val="00591AAF"/>
    <w:rsid w:val="0093004B"/>
    <w:rsid w:val="00DB555B"/>
    <w:rsid w:val="00E016F6"/>
    <w:rsid w:val="00E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</cp:revision>
  <dcterms:created xsi:type="dcterms:W3CDTF">2020-04-11T23:43:00Z</dcterms:created>
  <dcterms:modified xsi:type="dcterms:W3CDTF">2020-04-29T06:55:00Z</dcterms:modified>
</cp:coreProperties>
</file>