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C7" w:rsidRDefault="00B12FC7" w:rsidP="00B12FC7">
      <w:pPr>
        <w:pStyle w:val="3"/>
        <w:pBdr>
          <w:top w:val="single" w:sz="2" w:space="0" w:color="000000"/>
          <w:left w:val="single" w:sz="36" w:space="8" w:color="960000"/>
          <w:bottom w:val="single" w:sz="6" w:space="2" w:color="960000"/>
          <w:right w:val="single" w:sz="2" w:space="0" w:color="000000"/>
        </w:pBdr>
        <w:shd w:val="clear" w:color="auto" w:fill="FFFFFF"/>
        <w:jc w:val="both"/>
        <w:rPr>
          <w:rFonts w:ascii="Arial" w:hAnsi="Arial" w:cs="Arial"/>
          <w:color w:val="960000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960000"/>
          <w:sz w:val="20"/>
          <w:szCs w:val="20"/>
        </w:rPr>
        <w:t>Технические характеристики</w:t>
      </w:r>
    </w:p>
    <w:tbl>
      <w:tblPr>
        <w:tblW w:w="87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8"/>
        <w:gridCol w:w="597"/>
        <w:gridCol w:w="637"/>
        <w:gridCol w:w="1007"/>
        <w:gridCol w:w="720"/>
        <w:gridCol w:w="678"/>
        <w:gridCol w:w="693"/>
      </w:tblGrid>
      <w:tr w:rsidR="00B12FC7" w:rsidTr="00B12FC7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Style w:val="a8"/>
                <w:rFonts w:ascii="Verdana" w:hAnsi="Verdana"/>
                <w:sz w:val="20"/>
                <w:szCs w:val="20"/>
              </w:rPr>
              <w:t> параметры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Style w:val="a8"/>
                <w:rFonts w:ascii="Verdana" w:hAnsi="Verdana"/>
                <w:sz w:val="20"/>
                <w:szCs w:val="20"/>
              </w:rPr>
              <w:t>максимальное значение 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тип дисплея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цветной графический дисплей (TFT  LCD) с диагональю 5,7”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 параметров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цветной индикатор с панелью типа «</w:t>
            </w:r>
            <w:proofErr w:type="spellStart"/>
            <w:r>
              <w:rPr>
                <w:rStyle w:val="a8"/>
                <w:rFonts w:ascii="Verdana" w:hAnsi="Verdana"/>
                <w:sz w:val="20"/>
                <w:szCs w:val="20"/>
              </w:rPr>
              <w:t>тач-скрин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»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длина волны излучения,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0.81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0.91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0.97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1.56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максимальная  мощность излучения,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Вт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(плавная регулировка мощности от 0,5 Вт до максимального 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6, 9, 16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10, 20, 35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3, 5, 6, 10, 12, 15, 20, 25, 30, 40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6, 9, 15, 25, 30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5, 10, 12, 15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5, 10, 12, 15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длина волны прицельного лазера,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520(зеленый) или 650(красный) на выбор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мощность прицельного лазера, мВт (плавная регулировка)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0-1.0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разъем для подключения 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световодного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инструмента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SMA-905,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расположен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на передней панели аппарата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минимальный диаметр оптической жилы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световодного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инструмента,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цифровая и графическая индикация,  регулировка параметров: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мощность лазерного излучения</w:t>
            </w:r>
          </w:p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длительность импульса излучения</w:t>
            </w:r>
          </w:p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интервал между импульсами</w:t>
            </w:r>
          </w:p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экспозиция лазерного излучения</w:t>
            </w:r>
          </w:p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суммарное время лазерного излучения</w:t>
            </w:r>
          </w:p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суммарная доза энергии</w:t>
            </w:r>
          </w:p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энергия импульса</w:t>
            </w:r>
          </w:p>
          <w:p w:rsidR="00B12FC7" w:rsidRDefault="00B12FC7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счетчик импульсов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время экспозиции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0,01с – 6ч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временной режим работы лазерного излучения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непрерывный, импульсный, импульсно-периодический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длительность импульса паузы,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0.01 - 1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напряжение питания  (от сети переменного тока)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220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потребляемая мощность (не более)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габаритные размеры, мм (Ш х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х Г)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245х180х305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масса, не более,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2FC7" w:rsidRDefault="00B12FC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B12FC7" w:rsidRDefault="00B12FC7" w:rsidP="00B12FC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аппаратах может быть установлен </w:t>
      </w:r>
      <w:r>
        <w:rPr>
          <w:rStyle w:val="a8"/>
          <w:rFonts w:ascii="Verdana" w:hAnsi="Verdana"/>
          <w:color w:val="000000"/>
          <w:sz w:val="20"/>
          <w:szCs w:val="20"/>
        </w:rPr>
        <w:t>один </w:t>
      </w:r>
      <w:r>
        <w:rPr>
          <w:rFonts w:ascii="Verdana" w:hAnsi="Verdana"/>
          <w:color w:val="000000"/>
          <w:sz w:val="20"/>
          <w:szCs w:val="20"/>
        </w:rPr>
        <w:t>или </w:t>
      </w:r>
      <w:r>
        <w:rPr>
          <w:rStyle w:val="a8"/>
          <w:rFonts w:ascii="Verdana" w:hAnsi="Verdana"/>
          <w:color w:val="000000"/>
          <w:sz w:val="20"/>
          <w:szCs w:val="20"/>
        </w:rPr>
        <w:t>два лазерных </w:t>
      </w:r>
      <w:r>
        <w:rPr>
          <w:rFonts w:ascii="Verdana" w:hAnsi="Verdana"/>
          <w:color w:val="000000"/>
          <w:sz w:val="20"/>
          <w:szCs w:val="20"/>
        </w:rPr>
        <w:t>канала с лазерными излучателями любой длиной волны в диапазоне от 0,63 мкм до 1,56 мкм. Это позволяет проводить сочетанное воздействие </w:t>
      </w:r>
      <w:r>
        <w:rPr>
          <w:rStyle w:val="a8"/>
          <w:rFonts w:ascii="Verdana" w:hAnsi="Verdana"/>
          <w:color w:val="000000"/>
          <w:sz w:val="20"/>
          <w:szCs w:val="20"/>
        </w:rPr>
        <w:t>ФДТ, хирургии или ЛИТТ.</w:t>
      </w:r>
    </w:p>
    <w:p w:rsidR="00B12FC7" w:rsidRDefault="00B12FC7" w:rsidP="00B12FC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Возможна </w:t>
      </w:r>
      <w:r>
        <w:rPr>
          <w:rStyle w:val="a8"/>
          <w:rFonts w:ascii="Verdana" w:hAnsi="Verdana"/>
          <w:color w:val="000000"/>
          <w:sz w:val="20"/>
          <w:szCs w:val="20"/>
        </w:rPr>
        <w:t>модернизация </w:t>
      </w:r>
      <w:r>
        <w:rPr>
          <w:rFonts w:ascii="Verdana" w:hAnsi="Verdana"/>
          <w:color w:val="000000"/>
          <w:sz w:val="20"/>
          <w:szCs w:val="20"/>
        </w:rPr>
        <w:t>ранее купленных у нас аппаратов с увеличением мощности, расширением спектрального диапазона, добавлением</w:t>
      </w:r>
      <w:r>
        <w:rPr>
          <w:rStyle w:val="a8"/>
          <w:rFonts w:ascii="Verdana" w:hAnsi="Verdana"/>
          <w:color w:val="000000"/>
          <w:sz w:val="20"/>
          <w:szCs w:val="20"/>
        </w:rPr>
        <w:t> второго лазерного канала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B12FC7" w:rsidRDefault="00B12FC7" w:rsidP="00B12FC7">
      <w:pPr>
        <w:pStyle w:val="3"/>
        <w:pBdr>
          <w:top w:val="single" w:sz="2" w:space="0" w:color="000000"/>
          <w:left w:val="single" w:sz="36" w:space="8" w:color="960000"/>
          <w:bottom w:val="single" w:sz="6" w:space="2" w:color="960000"/>
          <w:right w:val="single" w:sz="2" w:space="0" w:color="000000"/>
        </w:pBdr>
        <w:shd w:val="clear" w:color="auto" w:fill="FFFFFF"/>
        <w:jc w:val="both"/>
        <w:rPr>
          <w:rFonts w:ascii="Arial" w:hAnsi="Arial" w:cs="Arial"/>
          <w:color w:val="960000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960000"/>
          <w:sz w:val="20"/>
          <w:szCs w:val="20"/>
        </w:rPr>
        <w:t>Основные достоинства аппаратов «ЛАХТА-МИЛОН»</w:t>
      </w:r>
    </w:p>
    <w:p w:rsidR="00B12FC7" w:rsidRDefault="00B12FC7" w:rsidP="00B12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</w:rPr>
        <w:t>Одна или две </w:t>
      </w:r>
      <w:r>
        <w:rPr>
          <w:rFonts w:ascii="Verdana" w:hAnsi="Verdana"/>
          <w:color w:val="000000"/>
          <w:sz w:val="20"/>
          <w:szCs w:val="20"/>
        </w:rPr>
        <w:t>длины волны лазерного излучения в аппарате, что позволяет значительно расширить область применения аппарата.</w:t>
      </w:r>
    </w:p>
    <w:p w:rsidR="00B12FC7" w:rsidRDefault="00B12FC7" w:rsidP="00B12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 производстве аппаратов используются </w:t>
      </w:r>
      <w:r>
        <w:rPr>
          <w:rStyle w:val="a8"/>
          <w:rFonts w:ascii="Verdana" w:hAnsi="Verdana"/>
          <w:color w:val="000000"/>
          <w:sz w:val="20"/>
          <w:szCs w:val="20"/>
        </w:rPr>
        <w:t>диоды и комплектующие ведущих мировых производителей</w:t>
      </w:r>
      <w:r>
        <w:rPr>
          <w:rFonts w:ascii="Verdana" w:hAnsi="Verdana"/>
          <w:color w:val="000000"/>
          <w:sz w:val="20"/>
          <w:szCs w:val="20"/>
        </w:rPr>
        <w:t xml:space="preserve">, которые обладают высоким ресурсом – это значительно продлевает срок эксплуатации аппаратов и позволяет минимизировать расходы на </w:t>
      </w:r>
      <w:proofErr w:type="gramStart"/>
      <w:r>
        <w:rPr>
          <w:rFonts w:ascii="Verdana" w:hAnsi="Verdana"/>
          <w:color w:val="000000"/>
          <w:sz w:val="20"/>
          <w:szCs w:val="20"/>
        </w:rPr>
        <w:t>пост-гарантийное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обслуживание. Срок службы лазерных диодов составляет до </w:t>
      </w:r>
      <w:r>
        <w:rPr>
          <w:rStyle w:val="a8"/>
          <w:rFonts w:ascii="Verdana" w:hAnsi="Verdana"/>
          <w:color w:val="000000"/>
          <w:sz w:val="20"/>
          <w:szCs w:val="20"/>
        </w:rPr>
        <w:t>20 000 </w:t>
      </w:r>
      <w:r>
        <w:rPr>
          <w:rFonts w:ascii="Verdana" w:hAnsi="Verdana"/>
          <w:color w:val="000000"/>
          <w:sz w:val="20"/>
          <w:szCs w:val="20"/>
        </w:rPr>
        <w:t>часов непрерывной работы.</w:t>
      </w:r>
    </w:p>
    <w:p w:rsidR="00B12FC7" w:rsidRDefault="00B12FC7" w:rsidP="00B12F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Выходной оптический разъем </w:t>
      </w:r>
      <w:r>
        <w:rPr>
          <w:rStyle w:val="a8"/>
          <w:rFonts w:ascii="Verdana" w:hAnsi="Verdana"/>
          <w:color w:val="000000"/>
          <w:sz w:val="20"/>
          <w:szCs w:val="20"/>
        </w:rPr>
        <w:t>неконтактного типа </w:t>
      </w:r>
      <w:r>
        <w:rPr>
          <w:rFonts w:ascii="Verdana" w:hAnsi="Verdana"/>
          <w:color w:val="000000"/>
          <w:sz w:val="20"/>
          <w:szCs w:val="20"/>
        </w:rPr>
        <w:t>имеет значительно более высокий ресурс работы, чем разъем контактного типа.</w:t>
      </w:r>
    </w:p>
    <w:p w:rsidR="00B12FC7" w:rsidRDefault="00B12FC7" w:rsidP="00B12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Оптические разъемы международного стандарта </w:t>
      </w:r>
      <w:r>
        <w:rPr>
          <w:rStyle w:val="a8"/>
          <w:rFonts w:ascii="Verdana" w:hAnsi="Verdana"/>
          <w:color w:val="000000"/>
          <w:sz w:val="20"/>
          <w:szCs w:val="20"/>
        </w:rPr>
        <w:t>SMA - 905 </w:t>
      </w:r>
      <w:r>
        <w:rPr>
          <w:rFonts w:ascii="Verdana" w:hAnsi="Verdana"/>
          <w:color w:val="000000"/>
          <w:sz w:val="20"/>
          <w:szCs w:val="20"/>
        </w:rPr>
        <w:t>, позволяют подключать многоразовые инструменты отечественного и импортного производства.</w:t>
      </w:r>
    </w:p>
    <w:p w:rsidR="00B12FC7" w:rsidRDefault="00B12FC7" w:rsidP="00B12F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Минимальный диаметр оптического волокна </w:t>
      </w:r>
      <w:r>
        <w:rPr>
          <w:rStyle w:val="a8"/>
          <w:rFonts w:ascii="Verdana" w:hAnsi="Verdana"/>
          <w:color w:val="000000"/>
          <w:sz w:val="20"/>
          <w:szCs w:val="20"/>
        </w:rPr>
        <w:t>300мкм </w:t>
      </w:r>
      <w:r>
        <w:rPr>
          <w:rFonts w:ascii="Verdana" w:hAnsi="Verdana"/>
          <w:color w:val="000000"/>
          <w:sz w:val="20"/>
          <w:szCs w:val="20"/>
        </w:rPr>
        <w:t>позволяет вводить его в инструментальные каналы гибких и жестких эндоскопов  и пункционные иглы.</w:t>
      </w:r>
    </w:p>
    <w:p w:rsidR="00B12FC7" w:rsidRDefault="00B12FC7" w:rsidP="00B12F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</w:rPr>
        <w:lastRenderedPageBreak/>
        <w:t>«Зеленый» </w:t>
      </w:r>
      <w:r>
        <w:rPr>
          <w:rFonts w:ascii="Verdana" w:hAnsi="Verdana"/>
          <w:color w:val="000000"/>
          <w:sz w:val="20"/>
          <w:szCs w:val="20"/>
        </w:rPr>
        <w:t xml:space="preserve">луч-пилот (длина волны 0,52 мкм), обеспечивающий хорошую визуализацию на </w:t>
      </w:r>
      <w:proofErr w:type="spellStart"/>
      <w:r>
        <w:rPr>
          <w:rFonts w:ascii="Verdana" w:hAnsi="Verdana"/>
          <w:color w:val="000000"/>
          <w:sz w:val="20"/>
          <w:szCs w:val="20"/>
        </w:rPr>
        <w:t>кровенасыщенных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тканях, в </w:t>
      </w:r>
      <w:proofErr w:type="spellStart"/>
      <w:r>
        <w:rPr>
          <w:rFonts w:ascii="Verdana" w:hAnsi="Verdana"/>
          <w:color w:val="000000"/>
          <w:sz w:val="20"/>
          <w:szCs w:val="20"/>
        </w:rPr>
        <w:t>т.ч</w:t>
      </w:r>
      <w:proofErr w:type="spellEnd"/>
      <w:r>
        <w:rPr>
          <w:rFonts w:ascii="Verdana" w:hAnsi="Verdana"/>
          <w:color w:val="000000"/>
          <w:sz w:val="20"/>
          <w:szCs w:val="20"/>
        </w:rPr>
        <w:t>. при работе в защитных очках со светофильтрами.</w:t>
      </w:r>
    </w:p>
    <w:p w:rsidR="00B12FC7" w:rsidRDefault="00B12FC7" w:rsidP="00B12F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</w:rPr>
        <w:t>Удобство и легкость работы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B12FC7" w:rsidRDefault="00B12FC7" w:rsidP="00B12F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требуются дополнительные работы по вводу оборудования в эксплуатацию.</w:t>
      </w:r>
    </w:p>
    <w:p w:rsidR="00B12FC7" w:rsidRDefault="00B12FC7" w:rsidP="00B12FC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Аппарат готов к работе сразу после включения.</w:t>
      </w:r>
    </w:p>
    <w:p w:rsidR="00B12FC7" w:rsidRDefault="00B12FC7" w:rsidP="00B12F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Воздушное охлаждение.</w:t>
      </w:r>
    </w:p>
    <w:p w:rsidR="00B12FC7" w:rsidRDefault="00B12FC7" w:rsidP="00B12FC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Малые габариты и вес.</w:t>
      </w:r>
    </w:p>
    <w:p w:rsidR="00B12FC7" w:rsidRDefault="00B12FC7" w:rsidP="00B12FC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Низкие эксплуатационные расходы.</w:t>
      </w:r>
    </w:p>
    <w:p w:rsidR="00B12FC7" w:rsidRDefault="00B12FC7" w:rsidP="00B12FC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Быстрая окупаемость.</w:t>
      </w:r>
    </w:p>
    <w:p w:rsidR="00B12FC7" w:rsidRDefault="00B12FC7" w:rsidP="00B12FC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Гарантийное</w:t>
      </w:r>
      <w:r>
        <w:rPr>
          <w:rStyle w:val="a8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обслуживание - 3 года.</w:t>
      </w:r>
    </w:p>
    <w:p w:rsidR="00B12FC7" w:rsidRDefault="00B12FC7" w:rsidP="00B12FC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</w:rPr>
        <w:t>Обучение </w:t>
      </w:r>
      <w:r>
        <w:rPr>
          <w:rFonts w:ascii="Verdana" w:hAnsi="Verdana"/>
          <w:color w:val="000000"/>
          <w:sz w:val="20"/>
          <w:szCs w:val="20"/>
        </w:rPr>
        <w:t xml:space="preserve">специалистов с выдачей сертификата </w:t>
      </w:r>
      <w:proofErr w:type="spellStart"/>
      <w:r>
        <w:rPr>
          <w:rFonts w:ascii="Verdana" w:hAnsi="Verdana"/>
          <w:color w:val="000000"/>
          <w:sz w:val="20"/>
          <w:szCs w:val="20"/>
        </w:rPr>
        <w:t>гос</w:t>
      </w:r>
      <w:proofErr w:type="gramStart"/>
      <w:r>
        <w:rPr>
          <w:rFonts w:ascii="Verdana" w:hAnsi="Verdana"/>
          <w:color w:val="000000"/>
          <w:sz w:val="20"/>
          <w:szCs w:val="20"/>
        </w:rPr>
        <w:t>.о</w:t>
      </w:r>
      <w:proofErr w:type="gramEnd"/>
      <w:r>
        <w:rPr>
          <w:rFonts w:ascii="Verdana" w:hAnsi="Verdana"/>
          <w:color w:val="000000"/>
          <w:sz w:val="20"/>
          <w:szCs w:val="20"/>
        </w:rPr>
        <w:t>бразца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B12FC7" w:rsidRDefault="00B12FC7" w:rsidP="00B12FC7">
      <w:pPr>
        <w:pStyle w:val="3"/>
        <w:pBdr>
          <w:top w:val="single" w:sz="2" w:space="0" w:color="000000"/>
          <w:left w:val="single" w:sz="36" w:space="8" w:color="960000"/>
          <w:bottom w:val="single" w:sz="6" w:space="2" w:color="960000"/>
          <w:right w:val="single" w:sz="2" w:space="0" w:color="000000"/>
        </w:pBdr>
        <w:shd w:val="clear" w:color="auto" w:fill="FFFFFF"/>
        <w:jc w:val="both"/>
        <w:rPr>
          <w:rFonts w:ascii="Arial" w:hAnsi="Arial" w:cs="Arial"/>
          <w:color w:val="960000"/>
          <w:sz w:val="20"/>
          <w:szCs w:val="20"/>
        </w:rPr>
      </w:pPr>
      <w:r>
        <w:rPr>
          <w:rFonts w:ascii="Arial" w:hAnsi="Arial" w:cs="Arial"/>
          <w:color w:val="960000"/>
          <w:sz w:val="20"/>
          <w:szCs w:val="20"/>
        </w:rPr>
        <w:t>Базовая комплектация:</w:t>
      </w:r>
    </w:p>
    <w:tbl>
      <w:tblPr>
        <w:tblW w:w="91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hyperlink r:id="rId6" w:tgtFrame="_blank" w:history="1">
              <w:r>
                <w:rPr>
                  <w:rStyle w:val="a9"/>
                  <w:rFonts w:ascii="Verdana" w:eastAsia="Arial" w:hAnsi="Verdana"/>
                  <w:sz w:val="20"/>
                  <w:szCs w:val="20"/>
                </w:rPr>
                <w:t>Подробнее</w:t>
              </w:r>
            </w:hyperlink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Лазерный аппарат "ЛАХТА-МИЛОН" - 1шт.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Световод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 прямым выходом излучения 600мкм, 3м – 1шт.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Световод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 прямым выходом излучения 400мкм, 3м – 1шт.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Держатель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световода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Verdana" w:hAnsi="Verdana"/>
                <w:sz w:val="20"/>
                <w:szCs w:val="20"/>
              </w:rPr>
              <w:t>hand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piece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) – 3шт.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Педаль ножная – 1шт.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Очки защитные YHP – 2шт.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Карточка-визуализатор – 1шт.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Стриппер для удаления защитного полимерного покрытия волокна – 1шт.</w:t>
            </w:r>
          </w:p>
        </w:tc>
      </w:tr>
      <w:tr w:rsidR="00B12FC7" w:rsidTr="00B12F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Ручка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скалыватель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волокна – 1шт.</w:t>
            </w:r>
          </w:p>
        </w:tc>
      </w:tr>
      <w:tr w:rsidR="00B12FC7" w:rsidTr="00B12FC7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Техническая документация – 1комплект</w:t>
            </w:r>
          </w:p>
        </w:tc>
      </w:tr>
      <w:tr w:rsidR="00B12FC7" w:rsidTr="00B12FC7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2FC7" w:rsidRDefault="00B12FC7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Буклеты с описанием медицинских технологий – 1комплект</w:t>
            </w:r>
          </w:p>
        </w:tc>
      </w:tr>
    </w:tbl>
    <w:p w:rsidR="00591AAF" w:rsidRPr="00B12FC7" w:rsidRDefault="00591AAF" w:rsidP="00B12FC7">
      <w:bookmarkStart w:id="0" w:name="_GoBack"/>
      <w:bookmarkEnd w:id="0"/>
    </w:p>
    <w:sectPr w:rsidR="00591AAF" w:rsidRPr="00B12FC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14"/>
  </w:num>
  <w:num w:numId="13">
    <w:abstractNumId w:val="6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125BDA"/>
    <w:rsid w:val="0019528C"/>
    <w:rsid w:val="00350AAF"/>
    <w:rsid w:val="00442681"/>
    <w:rsid w:val="00504F6E"/>
    <w:rsid w:val="00591AAF"/>
    <w:rsid w:val="0093004B"/>
    <w:rsid w:val="00B12FC7"/>
    <w:rsid w:val="00DB555B"/>
    <w:rsid w:val="00E016F6"/>
    <w:rsid w:val="00E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on.ru/index.phtml?tid=1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</cp:revision>
  <dcterms:created xsi:type="dcterms:W3CDTF">2020-04-11T23:43:00Z</dcterms:created>
  <dcterms:modified xsi:type="dcterms:W3CDTF">2020-04-30T03:40:00Z</dcterms:modified>
</cp:coreProperties>
</file>