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2214"/>
        <w:gridCol w:w="1730"/>
        <w:gridCol w:w="897"/>
      </w:tblGrid>
      <w:tr w:rsidR="00AD657C" w:rsidRPr="00AD657C" w:rsidTr="00AD65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57C" w:rsidRPr="00AD657C" w:rsidRDefault="00AD657C" w:rsidP="00AD657C">
            <w:pPr>
              <w:spacing w:after="0" w:line="240" w:lineRule="auto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AD657C">
              <w:rPr>
                <w:rFonts w:ascii="inherit" w:eastAsia="Times New Roman" w:hAnsi="inherit"/>
                <w:b/>
                <w:bCs/>
                <w:color w:val="000099"/>
                <w:sz w:val="20"/>
                <w:szCs w:val="20"/>
                <w:bdr w:val="none" w:sz="0" w:space="0" w:color="auto" w:frame="1"/>
                <w:lang w:eastAsia="ru-RU"/>
              </w:rPr>
              <w:t>Модификация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57C" w:rsidRPr="00AD657C" w:rsidRDefault="00AD657C" w:rsidP="00AD657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proofErr w:type="spellStart"/>
            <w:r w:rsidRPr="00AD657C">
              <w:rPr>
                <w:rFonts w:ascii="inherit" w:eastAsia="Times New Roman" w:hAnsi="inherit"/>
                <w:b/>
                <w:bCs/>
                <w:color w:val="000099"/>
                <w:sz w:val="20"/>
                <w:szCs w:val="20"/>
                <w:bdr w:val="none" w:sz="0" w:space="0" w:color="auto" w:frame="1"/>
                <w:lang w:eastAsia="ru-RU"/>
              </w:rPr>
              <w:t>Дискрет</w:t>
            </w:r>
            <w:proofErr w:type="spellEnd"/>
            <w:r w:rsidRPr="00AD657C">
              <w:rPr>
                <w:rFonts w:ascii="inherit" w:eastAsia="Times New Roman" w:hAnsi="inherit"/>
                <w:b/>
                <w:bCs/>
                <w:color w:val="000099"/>
                <w:sz w:val="20"/>
                <w:szCs w:val="20"/>
                <w:bdr w:val="none" w:sz="0" w:space="0" w:color="auto" w:frame="1"/>
                <w:lang w:eastAsia="ru-RU"/>
              </w:rPr>
              <w:t>. входы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57C" w:rsidRPr="00AD657C" w:rsidRDefault="00AD657C" w:rsidP="00AD657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AD657C">
              <w:rPr>
                <w:rFonts w:ascii="inherit" w:eastAsia="Times New Roman" w:hAnsi="inherit"/>
                <w:b/>
                <w:bCs/>
                <w:color w:val="000099"/>
                <w:sz w:val="20"/>
                <w:szCs w:val="20"/>
                <w:bdr w:val="none" w:sz="0" w:space="0" w:color="auto" w:frame="1"/>
                <w:lang w:eastAsia="ru-RU"/>
              </w:rPr>
              <w:t>Аналогов</w:t>
            </w:r>
            <w:proofErr w:type="gramStart"/>
            <w:r w:rsidRPr="00AD657C">
              <w:rPr>
                <w:rFonts w:ascii="inherit" w:eastAsia="Times New Roman" w:hAnsi="inherit"/>
                <w:b/>
                <w:bCs/>
                <w:color w:val="000099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proofErr w:type="gramEnd"/>
            <w:r w:rsidRPr="00AD657C">
              <w:rPr>
                <w:rFonts w:ascii="inherit" w:eastAsia="Times New Roman" w:hAnsi="inherit"/>
                <w:b/>
                <w:bCs/>
                <w:color w:val="000099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AD657C">
              <w:rPr>
                <w:rFonts w:ascii="inherit" w:eastAsia="Times New Roman" w:hAnsi="inherit"/>
                <w:b/>
                <w:bCs/>
                <w:color w:val="000099"/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  <w:proofErr w:type="gramEnd"/>
            <w:r w:rsidRPr="00AD657C">
              <w:rPr>
                <w:rFonts w:ascii="inherit" w:eastAsia="Times New Roman" w:hAnsi="inherit"/>
                <w:b/>
                <w:bCs/>
                <w:color w:val="000099"/>
                <w:sz w:val="20"/>
                <w:szCs w:val="20"/>
                <w:bdr w:val="none" w:sz="0" w:space="0" w:color="auto" w:frame="1"/>
                <w:lang w:eastAsia="ru-RU"/>
              </w:rPr>
              <w:t>ходы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57C" w:rsidRPr="00AD657C" w:rsidRDefault="00AD657C" w:rsidP="00AD657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AD657C">
              <w:rPr>
                <w:rFonts w:ascii="inherit" w:eastAsia="Times New Roman" w:hAnsi="inherit"/>
                <w:b/>
                <w:bCs/>
                <w:color w:val="000099"/>
                <w:sz w:val="20"/>
                <w:szCs w:val="20"/>
                <w:bdr w:val="none" w:sz="0" w:space="0" w:color="auto" w:frame="1"/>
                <w:lang w:eastAsia="ru-RU"/>
              </w:rPr>
              <w:t>Выходы</w:t>
            </w:r>
          </w:p>
        </w:tc>
      </w:tr>
      <w:tr w:rsidR="00AD657C" w:rsidRPr="00AD657C" w:rsidTr="00AD65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57C" w:rsidRPr="00AD657C" w:rsidRDefault="00AD657C" w:rsidP="00AD657C">
            <w:pPr>
              <w:spacing w:after="0" w:line="240" w:lineRule="auto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AD657C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ИУК-41Д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57C" w:rsidRPr="00AD657C" w:rsidRDefault="00AD657C" w:rsidP="00AD657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AD657C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16 шт.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57C" w:rsidRPr="00AD657C" w:rsidRDefault="00AD657C" w:rsidP="00AD657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AD657C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57C" w:rsidRPr="00AD657C" w:rsidRDefault="00AD657C" w:rsidP="00AD657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AD657C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—</w:t>
            </w:r>
          </w:p>
        </w:tc>
      </w:tr>
      <w:tr w:rsidR="00AD657C" w:rsidRPr="00AD657C" w:rsidTr="00AD65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57C" w:rsidRPr="00AD657C" w:rsidRDefault="00AD657C" w:rsidP="00AD657C">
            <w:pPr>
              <w:spacing w:after="0" w:line="240" w:lineRule="auto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AD657C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ИУК-41СП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57C" w:rsidRPr="00AD657C" w:rsidRDefault="00AD657C" w:rsidP="00AD657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AD657C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16 шт. без питания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57C" w:rsidRPr="00AD657C" w:rsidRDefault="00AD657C" w:rsidP="00AD657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AD657C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57C" w:rsidRPr="00AD657C" w:rsidRDefault="00AD657C" w:rsidP="00AD657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AD657C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—</w:t>
            </w:r>
          </w:p>
        </w:tc>
      </w:tr>
      <w:tr w:rsidR="00AD657C" w:rsidRPr="00AD657C" w:rsidTr="00AD65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57C" w:rsidRPr="00AD657C" w:rsidRDefault="00AD657C" w:rsidP="00AD657C">
            <w:pPr>
              <w:spacing w:after="0" w:line="240" w:lineRule="auto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AD657C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ИУК-41А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57C" w:rsidRPr="00AD657C" w:rsidRDefault="00AD657C" w:rsidP="00AD657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AD657C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57C" w:rsidRPr="00AD657C" w:rsidRDefault="00AD657C" w:rsidP="00AD657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AD657C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16 шт.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57C" w:rsidRPr="00AD657C" w:rsidRDefault="00AD657C" w:rsidP="00AD657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AD657C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—</w:t>
            </w:r>
          </w:p>
        </w:tc>
      </w:tr>
      <w:tr w:rsidR="00AD657C" w:rsidRPr="00AD657C" w:rsidTr="00AD65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57C" w:rsidRPr="00AD657C" w:rsidRDefault="00AD657C" w:rsidP="00AD657C">
            <w:pPr>
              <w:spacing w:after="0" w:line="240" w:lineRule="auto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AD657C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ИУК-41В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57C" w:rsidRPr="00AD657C" w:rsidRDefault="00AD657C" w:rsidP="00AD657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AD657C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57C" w:rsidRPr="00AD657C" w:rsidRDefault="00AD657C" w:rsidP="00AD657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AD657C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57C" w:rsidRPr="00AD657C" w:rsidRDefault="00AD657C" w:rsidP="00AD657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AD657C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16 шт.</w:t>
            </w:r>
          </w:p>
        </w:tc>
      </w:tr>
      <w:tr w:rsidR="00AD657C" w:rsidRPr="00AD657C" w:rsidTr="00AD65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57C" w:rsidRPr="00AD657C" w:rsidRDefault="00AD657C" w:rsidP="00AD657C">
            <w:pPr>
              <w:spacing w:after="0" w:line="240" w:lineRule="auto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AD657C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ИУК-41П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57C" w:rsidRPr="00AD657C" w:rsidRDefault="00AD657C" w:rsidP="00AD657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AD657C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8 шт. аналогово-дискретных входов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57C" w:rsidRPr="00AD657C" w:rsidRDefault="00AD657C" w:rsidP="00AD657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AD657C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3 шт.</w:t>
            </w:r>
          </w:p>
        </w:tc>
      </w:tr>
    </w:tbl>
    <w:p w:rsidR="00AD657C" w:rsidRPr="00AD657C" w:rsidRDefault="00AD657C" w:rsidP="00AD657C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5"/>
        <w:gridCol w:w="9875"/>
      </w:tblGrid>
      <w:tr w:rsidR="00AD657C" w:rsidRPr="00AD657C" w:rsidTr="00AD65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57C" w:rsidRPr="00AD657C" w:rsidRDefault="00AD657C" w:rsidP="00AD657C">
            <w:pPr>
              <w:spacing w:after="0" w:line="240" w:lineRule="auto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AD657C">
              <w:rPr>
                <w:rFonts w:ascii="inherit" w:eastAsia="Times New Roman" w:hAnsi="inherit"/>
                <w:b/>
                <w:bCs/>
                <w:color w:val="000099"/>
                <w:sz w:val="20"/>
                <w:szCs w:val="20"/>
                <w:bdr w:val="none" w:sz="0" w:space="0" w:color="auto" w:frame="1"/>
                <w:lang w:eastAsia="ru-RU"/>
              </w:rPr>
              <w:t>Технические данные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57C" w:rsidRPr="00AD657C" w:rsidRDefault="00AD657C" w:rsidP="00AD657C">
            <w:pPr>
              <w:spacing w:after="0" w:line="240" w:lineRule="auto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</w:p>
        </w:tc>
      </w:tr>
      <w:tr w:rsidR="00AD657C" w:rsidRPr="00AD657C" w:rsidTr="00AD65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57C" w:rsidRPr="00AD657C" w:rsidRDefault="00AD657C" w:rsidP="00AD657C">
            <w:pPr>
              <w:spacing w:after="0" w:line="240" w:lineRule="auto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AD657C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Тип аналогового входа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57C" w:rsidRPr="00AD657C" w:rsidRDefault="00AD657C" w:rsidP="00AD657C">
            <w:pPr>
              <w:spacing w:after="0" w:line="240" w:lineRule="auto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AD657C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Сигнал постоянного тока 4-20 мА</w:t>
            </w:r>
            <w:r w:rsidRPr="00AD657C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br/>
              <w:t>Нагрузочное сопротивление 133 Ом</w:t>
            </w:r>
            <w:r w:rsidRPr="00AD657C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br/>
              <w:t>Точность 1%</w:t>
            </w:r>
          </w:p>
        </w:tc>
      </w:tr>
      <w:tr w:rsidR="00AD657C" w:rsidRPr="00AD657C" w:rsidTr="00AD65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57C" w:rsidRPr="00AD657C" w:rsidRDefault="00AD657C" w:rsidP="00AD657C">
            <w:pPr>
              <w:spacing w:after="0" w:line="240" w:lineRule="auto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AD657C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Тип дискретного входа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57C" w:rsidRPr="00AD657C" w:rsidRDefault="00AD657C" w:rsidP="00AD657C">
            <w:pPr>
              <w:spacing w:after="0" w:line="240" w:lineRule="auto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AD657C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Контактный или бесконтактный, с сопротивлением в замкнутом состоянии не более 500 Ом, в разомкнутом — не менее 100 кОм, способный коммутировать ток 0,01</w:t>
            </w:r>
            <w:proofErr w:type="gramStart"/>
            <w:r w:rsidRPr="00AD657C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AD657C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 xml:space="preserve"> при напряжении 24 В</w:t>
            </w:r>
          </w:p>
        </w:tc>
      </w:tr>
      <w:tr w:rsidR="00AD657C" w:rsidRPr="00AD657C" w:rsidTr="00AD65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57C" w:rsidRPr="00AD657C" w:rsidRDefault="00AD657C" w:rsidP="00AD657C">
            <w:pPr>
              <w:spacing w:after="0" w:line="240" w:lineRule="auto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AD657C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Параметры встроенного источника питания дискретных и аналоговых входов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57C" w:rsidRPr="00AD657C" w:rsidRDefault="00AD657C" w:rsidP="00AD657C">
            <w:pPr>
              <w:spacing w:after="0" w:line="240" w:lineRule="auto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AD657C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Встроенный, 24</w:t>
            </w:r>
            <w:proofErr w:type="gramStart"/>
            <w:r w:rsidRPr="00AD657C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D657C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, 5 Вт</w:t>
            </w:r>
            <w:r w:rsidRPr="00AD657C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br/>
              <w:t>Программно управляемый для аналоговых входов</w:t>
            </w:r>
          </w:p>
        </w:tc>
      </w:tr>
      <w:tr w:rsidR="00AD657C" w:rsidRPr="00AD657C" w:rsidTr="00AD65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57C" w:rsidRPr="00AD657C" w:rsidRDefault="00AD657C" w:rsidP="00AD657C">
            <w:pPr>
              <w:spacing w:after="0" w:line="240" w:lineRule="auto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AD657C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Тип выхода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57C" w:rsidRPr="00AD657C" w:rsidRDefault="00AD657C" w:rsidP="00AD657C">
            <w:pPr>
              <w:spacing w:after="0" w:line="240" w:lineRule="auto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AD657C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Дискретный релейный </w:t>
            </w:r>
            <w:r w:rsidRPr="00AD657C">
              <w:rPr>
                <w:rFonts w:ascii="Verdana" w:eastAsia="Times New Roman" w:hAnsi="Verdana"/>
                <w:color w:val="000099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*</w:t>
            </w:r>
            <w:r w:rsidRPr="00AD657C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br/>
              <w:t>Нагрузочная способность 220</w:t>
            </w:r>
            <w:proofErr w:type="gramStart"/>
            <w:r w:rsidRPr="00AD657C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D657C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, 50 Гц, 2 А</w:t>
            </w:r>
          </w:p>
        </w:tc>
      </w:tr>
      <w:tr w:rsidR="00AD657C" w:rsidRPr="00AD657C" w:rsidTr="00AD65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57C" w:rsidRPr="00AD657C" w:rsidRDefault="00AD657C" w:rsidP="00AD657C">
            <w:pPr>
              <w:spacing w:after="0" w:line="240" w:lineRule="auto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AD657C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Последовательные интерфейсы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57C" w:rsidRPr="00AD657C" w:rsidRDefault="00AD657C" w:rsidP="00AD657C">
            <w:pPr>
              <w:spacing w:after="0" w:line="240" w:lineRule="auto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AD657C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1 порт EIA/TIA-485(RS-485)</w:t>
            </w:r>
            <w:r w:rsidRPr="00AD657C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br/>
              <w:t xml:space="preserve">Гальваническая изоляция 1.5 </w:t>
            </w:r>
            <w:proofErr w:type="spellStart"/>
            <w:r w:rsidRPr="00AD657C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кВ</w:t>
            </w:r>
            <w:proofErr w:type="spellEnd"/>
            <w:r w:rsidRPr="00AD657C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br/>
              <w:t>Отключаемый терминатор 120 Ом</w:t>
            </w:r>
          </w:p>
        </w:tc>
      </w:tr>
      <w:tr w:rsidR="00AD657C" w:rsidRPr="00AD657C" w:rsidTr="00AD65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57C" w:rsidRPr="00AD657C" w:rsidRDefault="00AD657C" w:rsidP="00AD657C">
            <w:pPr>
              <w:spacing w:after="0" w:line="240" w:lineRule="auto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AD657C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Параметры встроенного блока питания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57C" w:rsidRPr="00AD657C" w:rsidRDefault="00AD657C" w:rsidP="00AD657C">
            <w:pPr>
              <w:spacing w:after="0" w:line="240" w:lineRule="auto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AD657C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220</w:t>
            </w:r>
            <w:proofErr w:type="gramStart"/>
            <w:r w:rsidRPr="00AD657C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D657C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 xml:space="preserve"> ±33%, 50 Гц, 10 Вт</w:t>
            </w:r>
          </w:p>
        </w:tc>
      </w:tr>
      <w:tr w:rsidR="00AD657C" w:rsidRPr="00AD657C" w:rsidTr="00AD65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57C" w:rsidRPr="00AD657C" w:rsidRDefault="00AD657C" w:rsidP="00AD657C">
            <w:pPr>
              <w:spacing w:after="0" w:line="240" w:lineRule="auto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AD657C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57C" w:rsidRPr="00AD657C" w:rsidRDefault="00AD657C" w:rsidP="00AD657C">
            <w:pPr>
              <w:spacing w:after="0" w:line="240" w:lineRule="auto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AD657C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IP31 по ГОСТ 14254</w:t>
            </w:r>
            <w:r w:rsidRPr="00AD657C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br/>
              <w:t>223х148х52мм</w:t>
            </w:r>
          </w:p>
        </w:tc>
      </w:tr>
      <w:tr w:rsidR="00AD657C" w:rsidRPr="00AD657C" w:rsidTr="00AD65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57C" w:rsidRPr="00AD657C" w:rsidRDefault="00AD657C" w:rsidP="00AD657C">
            <w:pPr>
              <w:spacing w:after="0" w:line="240" w:lineRule="auto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AD657C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Гарантия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57C" w:rsidRPr="00AD657C" w:rsidRDefault="00AD657C" w:rsidP="00AD657C">
            <w:pPr>
              <w:spacing w:after="0" w:line="240" w:lineRule="auto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AD657C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18 месяцев со дня ввода в эксплуатацию, но не более 24 месяцев со дня отгрузки с предприятия изготовителя</w:t>
            </w:r>
          </w:p>
        </w:tc>
      </w:tr>
      <w:tr w:rsidR="00AD657C" w:rsidRPr="00AD657C" w:rsidTr="00AD657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57C" w:rsidRPr="00AD657C" w:rsidRDefault="00AD657C" w:rsidP="00AD657C">
            <w:pPr>
              <w:spacing w:after="0" w:line="240" w:lineRule="auto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AD657C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Срок службы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57C" w:rsidRPr="00AD657C" w:rsidRDefault="00AD657C" w:rsidP="00AD657C">
            <w:pPr>
              <w:spacing w:after="0" w:line="240" w:lineRule="auto"/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</w:pPr>
            <w:r w:rsidRPr="00AD657C">
              <w:rPr>
                <w:rFonts w:ascii="Verdana" w:eastAsia="Times New Roman" w:hAnsi="Verdana"/>
                <w:color w:val="000099"/>
                <w:sz w:val="20"/>
                <w:szCs w:val="20"/>
                <w:lang w:eastAsia="ru-RU"/>
              </w:rPr>
              <w:t>Не менее 10 лет</w:t>
            </w:r>
          </w:p>
        </w:tc>
      </w:tr>
    </w:tbl>
    <w:p w:rsidR="00AD657C" w:rsidRPr="00AD657C" w:rsidRDefault="00AD657C" w:rsidP="00AD657C">
      <w:pPr>
        <w:spacing w:after="0" w:line="240" w:lineRule="auto"/>
        <w:ind w:firstLine="750"/>
        <w:textAlignment w:val="baseline"/>
        <w:rPr>
          <w:rFonts w:ascii="Verdana" w:eastAsia="Times New Roman" w:hAnsi="Verdana"/>
          <w:color w:val="000099"/>
          <w:sz w:val="20"/>
          <w:szCs w:val="20"/>
          <w:lang w:eastAsia="ru-RU"/>
        </w:rPr>
      </w:pPr>
      <w:r w:rsidRPr="00AD657C">
        <w:rPr>
          <w:rFonts w:ascii="Verdana" w:eastAsia="Times New Roman" w:hAnsi="Verdana"/>
          <w:color w:val="000099"/>
          <w:sz w:val="20"/>
          <w:szCs w:val="20"/>
          <w:bdr w:val="none" w:sz="0" w:space="0" w:color="auto" w:frame="1"/>
          <w:vertAlign w:val="superscript"/>
          <w:lang w:eastAsia="ru-RU"/>
        </w:rPr>
        <w:lastRenderedPageBreak/>
        <w:t>*</w:t>
      </w:r>
      <w:r w:rsidRPr="00AD657C">
        <w:rPr>
          <w:rFonts w:ascii="Verdana" w:eastAsia="Times New Roman" w:hAnsi="Verdana"/>
          <w:color w:val="000099"/>
          <w:sz w:val="20"/>
          <w:szCs w:val="20"/>
          <w:lang w:eastAsia="ru-RU"/>
        </w:rPr>
        <w:t xml:space="preserve"> По дополнительному заказу вместо дискретных релейных выходов могут быть установлены </w:t>
      </w:r>
      <w:proofErr w:type="spellStart"/>
      <w:r w:rsidRPr="00AD657C">
        <w:rPr>
          <w:rFonts w:ascii="Verdana" w:eastAsia="Times New Roman" w:hAnsi="Verdana"/>
          <w:color w:val="000099"/>
          <w:sz w:val="20"/>
          <w:szCs w:val="20"/>
          <w:lang w:eastAsia="ru-RU"/>
        </w:rPr>
        <w:t>опто-семисторный</w:t>
      </w:r>
      <w:proofErr w:type="spellEnd"/>
      <w:r w:rsidRPr="00AD657C">
        <w:rPr>
          <w:rFonts w:ascii="Verdana" w:eastAsia="Times New Roman" w:hAnsi="Verdana"/>
          <w:color w:val="000099"/>
          <w:sz w:val="20"/>
          <w:szCs w:val="20"/>
          <w:lang w:eastAsia="ru-RU"/>
        </w:rPr>
        <w:t xml:space="preserve"> выход 220</w:t>
      </w:r>
      <w:proofErr w:type="gramStart"/>
      <w:r w:rsidRPr="00AD657C">
        <w:rPr>
          <w:rFonts w:ascii="Verdana" w:eastAsia="Times New Roman" w:hAnsi="Verdana"/>
          <w:color w:val="000099"/>
          <w:sz w:val="20"/>
          <w:szCs w:val="20"/>
          <w:lang w:eastAsia="ru-RU"/>
        </w:rPr>
        <w:t xml:space="preserve"> В</w:t>
      </w:r>
      <w:proofErr w:type="gramEnd"/>
      <w:r w:rsidRPr="00AD657C">
        <w:rPr>
          <w:rFonts w:ascii="Verdana" w:eastAsia="Times New Roman" w:hAnsi="Verdana"/>
          <w:color w:val="000099"/>
          <w:sz w:val="20"/>
          <w:szCs w:val="20"/>
          <w:lang w:eastAsia="ru-RU"/>
        </w:rPr>
        <w:t>, аналоговый выход 0-10 В или «сухой» транзисторный ключ.</w:t>
      </w:r>
    </w:p>
    <w:p w:rsidR="00AC3399" w:rsidRPr="00DE7418" w:rsidRDefault="00AC3399" w:rsidP="00DE7418">
      <w:pPr>
        <w:shd w:val="clear" w:color="auto" w:fill="FFFFFF"/>
        <w:textAlignment w:val="baseline"/>
        <w:rPr>
          <w:rFonts w:ascii="Arial" w:hAnsi="Arial" w:cs="Arial"/>
          <w:color w:val="333333"/>
          <w:sz w:val="21"/>
          <w:szCs w:val="21"/>
        </w:rPr>
      </w:pPr>
      <w:bookmarkStart w:id="0" w:name="_GoBack"/>
      <w:bookmarkEnd w:id="0"/>
    </w:p>
    <w:sectPr w:rsidR="00AC3399" w:rsidRPr="00DE7418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B8A" w:rsidRDefault="00DF7B8A" w:rsidP="004522AA">
      <w:pPr>
        <w:spacing w:after="0" w:line="240" w:lineRule="auto"/>
      </w:pPr>
      <w:r>
        <w:separator/>
      </w:r>
    </w:p>
  </w:endnote>
  <w:endnote w:type="continuationSeparator" w:id="0">
    <w:p w:rsidR="00DF7B8A" w:rsidRDefault="00DF7B8A" w:rsidP="004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B8A" w:rsidRDefault="00DF7B8A" w:rsidP="004522AA">
      <w:pPr>
        <w:spacing w:after="0" w:line="240" w:lineRule="auto"/>
      </w:pPr>
      <w:r>
        <w:separator/>
      </w:r>
    </w:p>
  </w:footnote>
  <w:footnote w:type="continuationSeparator" w:id="0">
    <w:p w:rsidR="00DF7B8A" w:rsidRDefault="00DF7B8A" w:rsidP="0045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530D"/>
    <w:multiLevelType w:val="multilevel"/>
    <w:tmpl w:val="B7E4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12D65"/>
    <w:multiLevelType w:val="multilevel"/>
    <w:tmpl w:val="4A90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16793A"/>
    <w:multiLevelType w:val="multilevel"/>
    <w:tmpl w:val="E9DA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D1E61"/>
    <w:multiLevelType w:val="multilevel"/>
    <w:tmpl w:val="281A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0E1E48"/>
    <w:multiLevelType w:val="multilevel"/>
    <w:tmpl w:val="C27E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746D9"/>
    <w:rsid w:val="000811CA"/>
    <w:rsid w:val="000904EB"/>
    <w:rsid w:val="000E7208"/>
    <w:rsid w:val="000F4F3A"/>
    <w:rsid w:val="00125703"/>
    <w:rsid w:val="00125BDA"/>
    <w:rsid w:val="00130C02"/>
    <w:rsid w:val="0013148F"/>
    <w:rsid w:val="0013268D"/>
    <w:rsid w:val="00161779"/>
    <w:rsid w:val="0019528C"/>
    <w:rsid w:val="001B2B33"/>
    <w:rsid w:val="001E36A6"/>
    <w:rsid w:val="00217662"/>
    <w:rsid w:val="002324BB"/>
    <w:rsid w:val="00233DA0"/>
    <w:rsid w:val="0024483A"/>
    <w:rsid w:val="00260956"/>
    <w:rsid w:val="00280312"/>
    <w:rsid w:val="0028075B"/>
    <w:rsid w:val="00287F9D"/>
    <w:rsid w:val="00302DA8"/>
    <w:rsid w:val="00306936"/>
    <w:rsid w:val="00344538"/>
    <w:rsid w:val="00350AAF"/>
    <w:rsid w:val="0039777C"/>
    <w:rsid w:val="003A1171"/>
    <w:rsid w:val="003A13F5"/>
    <w:rsid w:val="00426361"/>
    <w:rsid w:val="00442681"/>
    <w:rsid w:val="004522AA"/>
    <w:rsid w:val="004553AF"/>
    <w:rsid w:val="0047590D"/>
    <w:rsid w:val="0048713B"/>
    <w:rsid w:val="00490B58"/>
    <w:rsid w:val="004A7FBE"/>
    <w:rsid w:val="004D1DCA"/>
    <w:rsid w:val="004E4FA1"/>
    <w:rsid w:val="004F0BE9"/>
    <w:rsid w:val="00501705"/>
    <w:rsid w:val="00504F6E"/>
    <w:rsid w:val="0051425C"/>
    <w:rsid w:val="00526711"/>
    <w:rsid w:val="0054446D"/>
    <w:rsid w:val="005520D6"/>
    <w:rsid w:val="00591AAF"/>
    <w:rsid w:val="005A0B57"/>
    <w:rsid w:val="005A3708"/>
    <w:rsid w:val="005B3893"/>
    <w:rsid w:val="005C688B"/>
    <w:rsid w:val="005D374F"/>
    <w:rsid w:val="005D502B"/>
    <w:rsid w:val="005F7E47"/>
    <w:rsid w:val="006370D7"/>
    <w:rsid w:val="006879FA"/>
    <w:rsid w:val="00690F46"/>
    <w:rsid w:val="0069444A"/>
    <w:rsid w:val="006A1FB3"/>
    <w:rsid w:val="006A708A"/>
    <w:rsid w:val="006B311B"/>
    <w:rsid w:val="006F7792"/>
    <w:rsid w:val="00707206"/>
    <w:rsid w:val="00791369"/>
    <w:rsid w:val="007A0215"/>
    <w:rsid w:val="007A4BC0"/>
    <w:rsid w:val="007D2B8D"/>
    <w:rsid w:val="007F033E"/>
    <w:rsid w:val="008068B6"/>
    <w:rsid w:val="00834D46"/>
    <w:rsid w:val="008443FC"/>
    <w:rsid w:val="00845C63"/>
    <w:rsid w:val="00863ECE"/>
    <w:rsid w:val="008D4085"/>
    <w:rsid w:val="008E1EAE"/>
    <w:rsid w:val="008F0348"/>
    <w:rsid w:val="00904B6B"/>
    <w:rsid w:val="0092091E"/>
    <w:rsid w:val="0093004B"/>
    <w:rsid w:val="009C3F0F"/>
    <w:rsid w:val="009C3F46"/>
    <w:rsid w:val="00A01064"/>
    <w:rsid w:val="00A60FB5"/>
    <w:rsid w:val="00A6225C"/>
    <w:rsid w:val="00A65A47"/>
    <w:rsid w:val="00AC3399"/>
    <w:rsid w:val="00AD657C"/>
    <w:rsid w:val="00AF3089"/>
    <w:rsid w:val="00B12FC7"/>
    <w:rsid w:val="00B86130"/>
    <w:rsid w:val="00BB45AD"/>
    <w:rsid w:val="00C1125D"/>
    <w:rsid w:val="00C13E29"/>
    <w:rsid w:val="00C16B61"/>
    <w:rsid w:val="00C37174"/>
    <w:rsid w:val="00C60BCF"/>
    <w:rsid w:val="00C67DBE"/>
    <w:rsid w:val="00CA7F85"/>
    <w:rsid w:val="00CD5BA1"/>
    <w:rsid w:val="00CF6262"/>
    <w:rsid w:val="00D234CF"/>
    <w:rsid w:val="00D41857"/>
    <w:rsid w:val="00D548AE"/>
    <w:rsid w:val="00D551FD"/>
    <w:rsid w:val="00D56F6E"/>
    <w:rsid w:val="00D95FD9"/>
    <w:rsid w:val="00DB555B"/>
    <w:rsid w:val="00DC7449"/>
    <w:rsid w:val="00DD2BDB"/>
    <w:rsid w:val="00DE7418"/>
    <w:rsid w:val="00DF64A8"/>
    <w:rsid w:val="00DF7B8A"/>
    <w:rsid w:val="00E016F6"/>
    <w:rsid w:val="00E01897"/>
    <w:rsid w:val="00E173B9"/>
    <w:rsid w:val="00E20CDB"/>
    <w:rsid w:val="00E4473D"/>
    <w:rsid w:val="00E5085A"/>
    <w:rsid w:val="00E65E56"/>
    <w:rsid w:val="00E813F0"/>
    <w:rsid w:val="00E81C5F"/>
    <w:rsid w:val="00E83F0A"/>
    <w:rsid w:val="00E846CF"/>
    <w:rsid w:val="00EB514E"/>
    <w:rsid w:val="00EB521C"/>
    <w:rsid w:val="00EC2111"/>
    <w:rsid w:val="00EC55A1"/>
    <w:rsid w:val="00ED0D41"/>
    <w:rsid w:val="00EF4D76"/>
    <w:rsid w:val="00EF752B"/>
    <w:rsid w:val="00F01A49"/>
    <w:rsid w:val="00F33AB9"/>
    <w:rsid w:val="00F577ED"/>
    <w:rsid w:val="00F74C7F"/>
    <w:rsid w:val="00F946A7"/>
    <w:rsid w:val="00FB63E6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6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4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5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3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80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0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92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7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80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8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96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606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41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3705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67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036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95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448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7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38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296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8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4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36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75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043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80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40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73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84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851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87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58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8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1137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70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70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4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0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78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881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0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040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1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70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704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666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4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58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5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910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24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833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1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8552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0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999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69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1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541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30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60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296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7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0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61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69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24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265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5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82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5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162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22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2191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05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12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775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90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2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24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5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504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0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6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742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5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0106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149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3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528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848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8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177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82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7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772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5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48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2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877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2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217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48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646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65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923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4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1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7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312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9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959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73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2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200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4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7653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13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4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8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23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52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1287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145</cp:revision>
  <dcterms:created xsi:type="dcterms:W3CDTF">2020-04-11T23:43:00Z</dcterms:created>
  <dcterms:modified xsi:type="dcterms:W3CDTF">2020-06-25T05:54:00Z</dcterms:modified>
</cp:coreProperties>
</file>